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designing, building, and maintaining scalable web and mobile applications. Proven expertise in backend systems and APIs, focusing on gamification and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C#, Ruby,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Spring Boot, Node.js, Django, Flask,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CI/CD:</w:t>
      </w:r>
      <w:r w:rsidRPr="003813CA">
        <w:rPr>
          <w:rFonts w:ascii="Arial" w:eastAsia="Century Gothic" w:hAnsi="Arial" w:cs="Arial"/>
          <w:sz w:val="22"/>
          <w:szCs w:val="22"/>
        </w:rPr>
        <w:t xml:space="preserve"> AWS, Azure, Terraform, Docker, Kubernetes, Jenkins, Travis CI, 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Oracle DB, Microsoft SQL Server,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Prometheus, Grafana, New Relic, DataDog, Splunk, Nagios, Git,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designed robust backend systems, ensuring the efficient handling of high volumes of user interactions integrated with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asynchronous processing frameworks to enhance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backend infrastructure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 responses to user interactions during competitive coding challenges while ensuring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reliability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create seamless user experiences through effective APIs designed with user experience principles, focusing on performance and responsiveness in real-time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r w:rsidRPr="003813CA">
        <w:rPr>
          <w:rStyle w:val="span"/>
          <w:rFonts w:ascii="Arial" w:eastAsia="Century Gothic" w:hAnsi="Arial" w:cs="Arial"/>
          <w:b/>
          <w:bCs/>
          <w:sz w:val="22"/>
          <w:szCs w:val="22"/>
        </w:rPr>
        <w:t xml:space="preserve">backend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comprehensive code reviews, stringent testing protocols, and thorough documentation that improved overall project efficiency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IaaC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significantly reducing deployment times while increasing the reliability of backend systems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database schemas involving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w:t>
      </w:r>
      <w:r w:rsidRPr="003813CA">
        <w:rPr>
          <w:rStyle w:val="span"/>
          <w:rFonts w:ascii="Arial" w:eastAsia="Century Gothic" w:hAnsi="Arial" w:cs="Arial"/>
          <w:b/>
          <w:bCs/>
          <w:sz w:val="22"/>
          <w:szCs w:val="22"/>
        </w:rPr>
        <w:t xml:space="preserve">SQL queries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database performance and integrity for user data in competitive coding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testing and deployment, streamlining development workflows and making it easier to manage dependencies and configuration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code changes frequently, facilitating team collaboration and reducing deployment-related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of issues and optimization opportunities that enhanced system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that efficiently managed data flow and processing using various AWS services, contributing to improved analytics capabilities for user interactions in gamified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containerized applications, improving the team's capability to manage deployment configurations and ensuring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practices into development processes focusing on secure coding techniques to safeguard against vulnerabilities, ensuring the integrity of user data and application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align product features with business objectives, demonstrating strong communication skills and a proactive approach to tackling design challenges in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user feedback analysis to identify pain points and improvement areas within backend services, leading to the implementation of features that enhanced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in backend development practices, sharing knowledge about </w:t>
      </w:r>
      <w:r w:rsidRPr="003813CA">
        <w:rPr>
          <w:rStyle w:val="span"/>
          <w:rFonts w:ascii="Arial" w:eastAsia="Century Gothic" w:hAnsi="Arial" w:cs="Arial"/>
          <w:b/>
          <w:bCs/>
          <w:sz w:val="22"/>
          <w:szCs w:val="22"/>
        </w:rPr>
        <w:t xml:space="preserve">event-driven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distributed systems, which fostered a collaborative learning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services for civil IT applications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processes related to construction management and inspection through efficient API design and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create schema definitions for databases handling construction-related data,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optimization and integrity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phased release strategies that allowed for iterative improvements in application functionalities targeting civil engineering operations and compliance monitoring, showcasing agility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by examining code quality and architecture, suggesting changes that positively impacted maintainability and scalability while adhering to best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support for teams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helping to improve system reliability and maintain performance standards while managing cloud resources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feedback on software usability and performance issues, which informed product development cycles and ensured that stakeholder needs were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modern development practices, focusing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CI/CD implementations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software solutions in civil IT, ensuring knowledge transfer and user onboarding processes were streamlined and user-friendly.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UI/UX teams to develop intuitive user interfaces while ensuring robust backend support, resulting in increased user satisfaction for civil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align software development with industry standards and emerging trends in civil engineering technology, staying ahead of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 microservices architecture, improving the scalability and maintainability of legacy systems and integrating new features without disrupting existing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collaboration with frontend engineers,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seamless data return and efficient server-client interactions for comprehensive civil IT solutions.”]}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type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object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properties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company_name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location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max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integer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degree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earnings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ctual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description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url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preferences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num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populate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locate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item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pull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reference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actions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subset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check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carry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