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Skilled Backend Engineer with over 11 years of experience in software development, specializing in Golang, API design, and cloud solutions. Proficient in creating scalable, efficient systems in remote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Golang, JavaScript, Python, SQL,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 (GCP), Azure,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Postgres, MySQL, MongoDB, DynamoDB,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Postman,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RESTful APIs, GraphQL, Event-Driven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comprehensive documentation for ease of use and integration by external developers, enhancing the usability of the developer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database queries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performance improvements in application data retrieval and processing across various microservices in the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cross-functional teams to iterate on features rapidly while maintaining a high standard in code quality through thorough code reviews and unit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on-call rotation, successfully troubleshooting live system issues during off-hours and ensuring minimal downtime for services critical to user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containerization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ensuring consistent environments across development, testing, and production stages that improved operational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scalable infrastructure solutions that allowed the application to efficiently handle increased user loads during peak usage times.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testing and deployment processes, leading to faster release cycles and improved product quality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Golang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culture of learning and continuous improvement within the engineering team and leading initiatives for knowledge sharing.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microservices architecture by implementing advanced monitoring and logging practices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performance audits of backend systems, identifying bottlenecks and proposing optimizations, which contributed to a significant reduction in response times in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data ingestion and transformation, allowing for efficient data-driven decision-making while utilizing advanced data storage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researched and adopted emerging technologies and industry best practices, proposing new tools and methodologies that enhanced team productivity and product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architecture that managed high alerts efficiently, balancing engineering excellence with rapid feature deployment that met market demands for flexibility and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suites throughout all stages of development, contributing to a robust product that minimizes bugs and issues during production releases, ensuring high user satisfaction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user experience teams to gather feedback on backend performance and utilized insights to guide development priorities, driving enhancements that significantly improved user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vital backend systems for civil IT solutions, streamlining processes in areas such as project planning and bidding through effective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management practices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supporting construction management tools, allowing for enhanced real-time updates and mobile accessibility for field teams, markably improving operational efficiency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frontend developers to ensure seamless integration of user-facing features with backend services, applying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that facilitated smoother interactions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data quality measures and performance monitoring that protected the integrity of governmental construction data and contracts, ensuring compliance with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relational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manage complex civil project datasets, enhancing both retrieval speed and query performance for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 and reviews which improved project visibility and kept stakeholders informed of ongoing development progress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Brought innovative backend solutions to existing processes within planning and contracting systems, leading to a more user-friendly paperless contracting environment within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codebase integrity across collaboration efforts and reducing deployment errors during multiple concurrent development 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best practices in hybrid cloud environments, promoting effective usage of both on-premise and cloud-native services to facilitate business continuity in diverse project scenarios.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best practices across backend systems to protect sensitive information related to planning and contracting processes, ensuring compliance with legal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unit and integration tests, employing testing frameworks that increased reliability and stability across critical civil IT functions and offered optimal user experiences during peak loads.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positive client relationships by providing technical guidance during deployment phases, ensuring client needs were met through effective communication and tailored backend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