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focusing on web and mobile applications. Proven expertise in developing scalable backend systems, utilizing modern frameworks and agile methodologies. Highly skilled in optimizing performance and enhancing user experience across diverse digital platforms.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Go, C#, Ruby, SQL,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Flask, Spring Boot, Node.js, React, Angular, Express,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Redis, DynamoDB, SQLite, Oracle,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Docker, Kubernetes, Terraform, Jenkins, GitLab CI/CD,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Monitoring:</w:t>
      </w:r>
      <w:r w:rsidRPr="003813CA">
        <w:rPr>
          <w:rFonts w:ascii="Arial" w:eastAsia="Century Gothic" w:hAnsi="Arial" w:cs="Arial"/>
          <w:sz w:val="22"/>
          <w:szCs w:val="22"/>
        </w:rPr>
        <w:t xml:space="preserve"> JUnit, Selenium, Postman, JUnit, Mocha, Jest, Grafana, Prometheus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robust suite of backend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interaction between frontend applications and database systems while maintaining performance standards and optimization practices for high traffic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machine learning models integrated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predictive analytics features within applications to enhance user experience and engagement based on historical data patterns.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development process and reducing deployment times, which significantly increased the overall software delivery lifecycle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cloud-based deployments, optimizing storage, computing power, and networking resources, ensuring that applications scale according to user demands while maintaining cost-effectiveness.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leading design discussions and code reviews to promote best practices in architecture and ensure high standards of code quality and maintainability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in service design, promoting modular architecture and enhancing the reusability of code components across multiple applications, leading to significant reductions in development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improve system performance by conducting thorough testing with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diagnosing bottlenecks, and suggesting performance tuning strategies based on empirical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microservices architecture to separate functionalities, which enhanced the scalability and maintainability of applications, allowing teams to work independently without impacting the system as a whole.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such as sprint planning and retrospectives, ensuring collaboration and open communication among team members, which fostered a culture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storing unstructured data efficiently, enabling dynamic data manipulation and retrieval that aligned with front-end application needs and user experience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high availability and reliability of backend services by implementing rigorous monitoring solutions using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alerts configured to highlight issues before they affected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backend development best practices and frameworks, creating a culture of learning and knowledge sharing that resulted in increased team competency and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secure authentication and authorization systems utilizing </w:t>
      </w:r>
      <w:r w:rsidRPr="003813CA">
        <w:rPr>
          <w:rStyle w:val="span"/>
          <w:rFonts w:ascii="Arial" w:eastAsia="Century Gothic" w:hAnsi="Arial" w:cs="Arial"/>
          <w:b/>
          <w:bCs/>
          <w:sz w:val="22"/>
          <w:szCs w:val="22"/>
        </w:rPr>
        <w:t xml:space="preserve">OAuth2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enhancing the security features of applications while complying with industry standards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error tracking using </w:t>
      </w:r>
      <w:r w:rsidRPr="003813CA">
        <w:rPr>
          <w:rStyle w:val="span"/>
          <w:rFonts w:ascii="Arial" w:eastAsia="Century Gothic" w:hAnsi="Arial" w:cs="Arial"/>
          <w:b/>
          <w:bCs/>
          <w:sz w:val="22"/>
          <w:szCs w:val="22"/>
        </w:rPr>
        <w:t xml:space="preserve">Sentry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issues were promptly identified and resolved, leading to improved user satisfaction and reduced downtimes.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Validated software performance and reliability through rigorous unit and integration testing, driving continuous improvement and maintaining a quality assurance mindset throughout the development lifecycle.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numerous backend services in support of civil IT projects, focusing on data management for planning and construction management applications through robust use of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strategic algorithms for optimizing project bidding processes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advancing the efficiency of workflows in construction management applications and driving enhanced business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integrated APIs to facilitate data synchronization between paperless contracting platforms and third-party services while enhancing security protocols to support safe data transactions.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analytic dashboards using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visualize project progress and performance metrics, informing stakeholders and improving decision-making capabilities for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primary data store, focusing on transactional integrity and optimized query performance, which improved the overall efficiency of the applications within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other stakeholders to gather requirements and translate them into technical specifications, fostering a clear understanding of technical constraints and user needs among all participants.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tests to ensure reliability and performance of civil IT applications, leveraging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that minimized human error while maximizing testing coverage.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constructive feedback and suggestions that resulted in improved code quality and adherence to evolving project standards and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caching strategies using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improved the performance of backend systems during peak usage periods and elevated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rapidly to changing project requirements and constraints, displaying flexibility that greatly enhanced the team's ability to deliver quality output under tight deadlines, especially important in civil engineering settings.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 designers to establish seamless integration between frontend interfaces and backend services, enhancing usability and driving more user-centric design choices.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bottlenecks in workflow processes and contributed to the instantiation of system optimization initiatives that enhanced project workflows, aiding the overall success of the projects undertaken.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