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Back-end Engineer with over 11 years of experience in software development focused on building robust web and mobile applications. Proficient in Kotlin, Java, and cloud technologies, with a proven history of driving effective development processes and enhancing application performance.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Kotlin, Java, Python, JavaScript, TypeScript, SQL, HTML/CSS,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Frameworks/Technologies: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Ktor, Spring Boot, Node.js, React, Angular, Vue.js,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Cassandra, ElasticSearch, SQLite,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 Platform (GCP), AWS, Azure, Docker, Kubernetes, Jenkins, Git,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Testing: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OpenTelemetry, JUnit, Mockito, Selenium, Postman, GitLab CI/CD, SonarQube, JIRA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Kotlin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with front-end frameworks to enhance user experience and streamline client interactions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develop high-performance APIs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Ktor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secure data transmission and efficient client-server communication while employing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Test-Driven Development (TDD)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an agile environment, enhancing application capabilities through consistent feedback loops that promoted innovation and agility within development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OpenTelemetry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comprehensive monitoring across applications to ensure performance optimization and reliability, reducing downtime while improving user engagement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microservices running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the architecture to support business growth and expedite deployment processes through CI/CD pipelines.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and designed database architectures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robust data management practices that supported high availability and integrity of user data.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knowledge-sharing sessions, fostering a collaborative team environment focused on quality assurance and continuous learning, leading to constant improvement in coding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transition of legacy systems to cloud-based applications, successfully enhancing application performance and adaptability to modern technological landscapes with strategic planning and execution.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and translate business needs into technical solutions, ensuring alignment with organizational goals while enhancing system capabilities through innovative tools.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and guidance to junior engineers, sharing insights and strategies that promoted skill development and encouraged a positive, growth-oriented team culture.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effective version control practices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collaboration and enhancing project transparency among team members and external stakeholders alike.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establishment of a hybrid working model, efficiently balancing remote work with office presence for improved collaboration and productivity within development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implementation of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BFF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that optimized data interactions, significantly reducing response times and enhancing overall system performance for end-users across diverse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technical documentation and user guides that facilitated knowledge transfer and supported future development efforts within cross-organizational teams and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addressed potential security concerns through rigorous testing and system audits, ensuring compliance with industry standards while protecting user data and organizational assets.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solutions for civil engineering projects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improving functionality, efficiency, and user engagement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digital ecosystem.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a paperless contracting system that enhanced project management capabilities and streamlined operations, facilitating better collaboration and communication among stakeholders in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clients to assess their needs and deliver custom software solutions that met project specifications while adhering to timelines and budget constraints, ensuring client satisfaction and retention.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best practices in software development to design and deploy scalable applications, utilizing modern frameworks that advanced project goals and enhanced operational effectiveness in team efforts.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data sources and tools within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 to continuously improve data accessibility and accuracy across all phases of project development and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Gained experience in creating and managing technical documentation for web applications, ensuring clarity and ease of understanding among technical and non-technical teams alike.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complete software development life cycle (SDLC), promoting iterative development practices that fostered flexibility and adaptation to changing project requirements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automate testing and deployment processes, reducing errors and enhancing software quality while accelerating project delivery timelines in fast-paced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interdisciplinary teams to define system requirements, conduct feasibility studies, and perform impact assessments, aligning project objectives to client specifications and organizational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rigorous testing strategies including unit, integration, and performance testing, ensuring reliability and performance across various operational states of applications developed for civic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software quality through proactive bug identification and resolution, significantly enhancing overall performance and reducing downtime through effective troubleshooting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of emerging technologies and trends, actively applying knowledge gained to improve existing solutions and contribute to team objectives and innovations.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