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developing scalable web and mobile applications. Skilled in leveraging JavaEE, RxJava, and agile methodologies to deliver high-quality software solutions. Proven abilities in system architecture and collaboration with multidisciplinary teams to enhance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SQL, Golang,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RxJava, Micronaut, Express.js,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Confluence,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ActiveMQ, RabbitMQ, REST, gRPC,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SOLID, Design Patterns, Microservices, CI/CD, TDD, 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dynamic team to architect and implement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across all applications in agile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microservices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deployment and orchestration for smoother operations and manageability.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 and knowledge-sharing sessions, facilitating continuous learning and fostering a collaborative team environment aligned with industry-best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strong security measures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DSS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all developed applications meet compliance guidelines for sensitive information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CI/CD practices, streamlining code integration processes which resulted in faster release cycles and improved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design patterns, improving code maintainability and reducing integration issues during new feature rollouts in various complex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of existing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profiling tools, leading to a more responsive user experience in high-demand situations.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messaging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flow across microservices, ensuring robust and efficient data handling practices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to gather feedback on application functionalities, ensuring that end-user requirements are accurately met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that interacted with both web and mobile clients,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interchange, which catered to a diverse client base's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frameworks and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Micronaut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keep the development team updated on the latest industry trends and improve project future-proofing.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enhance team collaboration and project management efficiency leading to successful project completions.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manage tasks effectively, ensuring transparency and accountability within the development team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tests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new features, ensuring that code quality was maintained and potential issues were identified early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technical roadmap planning by evaluating and recommending technology stacks that align with the overall business strategy.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civil IT solutions, focusing on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data management processes within the construction and infrastructure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components, promoting code reusability and efficient data handling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and refine requirements, ensuring successful delivery of features that directly addresses the needs of civil planning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develop multi-tier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and ensuring alignment with user expectations for various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facilitate communication between user interfaces and backend services, allowing seamless data flow in applications directed toward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source code control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development team, resulting in more organized project management and reduced conflicts during code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Atlassian Suite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task management and collaboration, ensuring efficient project tracking and fluid communication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implementing sound validation procedures within the application interfaces, leading to smoother interactions for end-users in the civil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system deployment processes, which significantly decreased the deployment time for applications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program audits to ensure all applications conform to compliance standards necessary in civil infrastructure projects, maintaining data integrity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and user guides for new features, aiding team members and clients in adapting to updates in the application functionalities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planning and execution of user training sessions for the implemented software solutions, ensuring a seamless transition for stakeholders in civil IT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