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system development and a proven track record in building reliable, scalable backend services. Proficient in Node.js, TypeScript, cloud infrastructure management, and collaborating within dynamic development teams. Specialized in optimizing performance and ensuring system observability.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Go,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AWS RDS, Database Design, Prisma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Azure, GCP, CloudFormation, Serverless Computing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Next.js, NestJS, React, Angular, Vue.js,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GitHub Actions, Prometheus, Grafana, Elastic Stack,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and reliability while optimizing system architecture to handle evolving product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aligning with best practices, enhancing core functionalities and data flows which resulted in improved performance and user experience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system observability by integrating monitoring tools, ensuring real-time insights into application performance and adoption of best practices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system requirements, translating stakeholder needs into technical specifications for effective backend solutions and architecture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achieving greater efficiency in resource management and scaling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ORM, improving query performance and reducing response times significantly while ensuring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code reviews and implemented engineering standards across the team, fostering a culture of continuous improvement and high code quality through peer programming and mentorship.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fostering team collaboration and accountability, contributing to a low-ego work environment that prioritized developers taking ownership of their projects and responsibilities.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sprints and stand-ups to track project progress, manage workloads, and adapt quickly to changes in project scope or focus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enhancing deployment workflows and ensuring consistent environments from development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system reports, facilitating easier onboarding and understanding for new team members while improving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continuous learning mindset by staying updated on technological advancements and sharing knowledge with the team through workshops, contributing to collective growth and team expertise expansion.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code quality and maintainability, leading by example in establishing best practices for version control and coding standards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retrospectives, sharing insights for improvement, and promoting an open dialogue that strengthened team cohesion and productivity throughout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critical bottlenecks in backend processes and proposed strategic solutions that enhanced overall application performance and reduced latency during high-traffic periods.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functionalities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resource management through effective data handling and architecture that supported digital solutions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various applications, optimizing data retrieval times and ensuring robust data management practices were established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define technical specifications and requirements in civil IT, enhancing integration with external systems and streamlined workflows during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cycles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attending to system health checks, and implementing a CI/CD pipeline that reduced deployment times and increased code delivery frequency.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project management practices including daily stand-ups and sprint reviews while engaging with stakeholders to ensure a clear understanding of project objectives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protocols utilizing automated testing frameworks, ensuring high reliability for backend services and enabling quicker deployment cycles without compromising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that interfaced with frontend applications, enabling seamless user experiences for digital solutions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manuals for developed systems, improving usability for non-technical stakeholders and supporting system adoption among team members and customers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environment, emphasizing the value of teamwork and cross-functional engagement in delivering successful project outcomes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cloud infrastructure management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 and compliance to maintain client data protection and system integrity against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ensure alignment on project objectives, actively engaging in discussions that influenced product direction and technical strategy.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Dived deep into performance tuning exercises that leveraged database indexing and caching strategies to enhance application responsiveness, significantly improving user interactions with the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