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backend development and data infrastructure solutions. Proven expertise in Python, PostgreSQL, and AWS, committed to performance, reliability, and scalable solutions for urban management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Django, Flask, Spring,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Cassandra,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AWS Lambda, AWS RDS, AWS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 Tools:</w:t>
      </w:r>
      <w:r w:rsidRPr="003813CA">
        <w:rPr>
          <w:rFonts w:ascii="Arial" w:eastAsia="Century Gothic" w:hAnsi="Arial" w:cs="Arial"/>
          <w:sz w:val="22"/>
          <w:szCs w:val="22"/>
        </w:rPr>
        <w:t xml:space="preserve"> Docker, Kubernetes, Jenkins, Git, CloudWatch,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APIs:</w:t>
      </w:r>
      <w:r w:rsidRPr="003813CA">
        <w:rPr>
          <w:rFonts w:ascii="Arial" w:eastAsia="Century Gothic" w:hAnsi="Arial" w:cs="Arial"/>
          <w:sz w:val="22"/>
          <w:szCs w:val="22"/>
        </w:rPr>
        <w:t xml:space="preserve"> RESTful APIs, ETL, Apache Spark, GraphQL, Data Pipelines, PostGIS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optimized database schemas and queries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efficient data storage and retrieval for urban management applications, adapting dynamically to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serverless API services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as user demand fluctuated across diverse client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data processing workflows to handle large datasets efficiently, employing advanced techniques to enhance performance and minimize system resource consumption.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troubleshot, and improved system performance, identifying and resolving bottlenecks by utilizing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insights from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operational efficiency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database optimization and query performance through systematic testing and profiling, sharing findings to mentor junior engineers on effective backend architecture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technical requirements for data-driven features,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and prioritizing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emphasizing adherence to coding standards while fostering a culture of continuous improvement and collaboration among team members, to elevate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and well-documented code with thorough testing coverage, adhering to industry best practices for maintainability and ensuring long-term viability of the software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disaster recovery plans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data integrity and availability during incidents, thereby reducing potential downtime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caching strategies using tools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expedite data access times in high-demand scenarios, significantly enhancing application responsiveness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by actively mentoring other engineers in backend best practices, emphasizing the importance of performance and security in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with emphasis on maintainability and scalability, allowing for independent deployments and efficient resource utilization within urban management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all backend systems, ensuring compliance with security best practices including authentication, authorization, and data protection, safeguarding sensitive user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database migration strategies that supported zero-downtime deployments, enhancing user experience through seamless application updates and minimized user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integration of observability tools, such as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critical performance metrics and streamline incident response processes, driving operational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planning and construction management applications by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processes for civil IT projects and enhancing collaboration across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client-facing applications, enabling easy access to project data and facilitating seamless interactions with various frontend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relational data models for project management applications, focusing on query optimization and indexing strategies to enhance performance for large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event-driven functions on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and enhancing user engagement through dynamic content delivery in various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understand requirements, translating them into technical specifications and prioritizing features based on user feedback and evolving technology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cross-functional team by implementing Agile methodologies, participating in regular sprint planning and review meetings, to ensure timely delivery of software updates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industry best practices and experiences with peers through code reviews, promoting a high standard of code quality and adherence to established architectural patterns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continuous deployment (CI/CD) practices by utilizing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coding accuracy and speed of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large-scale data migration projects, ensuring data integrity and applying robust testing methodologies to validate planning and compliance within all phases of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platform by building backend services that streamline documentation processes, reducing paper waste and improving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against common vulnerabilities, focusing on web security such as SQL injection and cross-site scripting, thereby improving the overall trustworthiness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transformation of manual project workflows into automated pipelines, utilizing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analytics, greatly enhancing efficiency for planning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