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developing web and mobile applications, specializing in Artificial Intelligence and Machine Learning technologies. Proven expertise in high-performance computing and large data analytics, complemented by a strong foundation in advanced programming languages and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JavaScript, R, Scala,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Apache Mahout, Microsoft Cognitive Toolkit, Weka, NLTK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 &amp;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Dask, Hadoop, Spark, Apache Kafka, Apache Flink, ETL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&amp; 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Angular, Swift, React Native,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Terraform, Jenkins, Git,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machine learning models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solve complex problems within the domain of large data analytics, enhancing data-driven decision-making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 and refine project goals, ensuring alignment with business objectives for software solutions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application deployment processes, achieving improved scalability and maintainability in cloud environments through containerization and orchestration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data processing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flow of large datasets and significantly reducing latency issues during data computations.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enhance the infrastructure of deployed applications, ensuring high availability and reliability for machine learning workloads and applications used in enterprise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delivery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rapid iteration cycles and quality assurance of software deliverables throughout development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statistical analysis techniques and data visualization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actionable insights and predictive analytics, empowering stakeholders with relevant information for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code reviews and mentorship for junior developers, promoting best practices in software design and development while expanding team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testing for machine learning algorithms, applying optimization techniques to maintain operational efficiency under varying workloads, which enhanced processing speeds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methodology processes, facilitating daily stand-ups and retrospective meetings to foster team collaboration and increase productivity toward project completion for AI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reliability of software implementations and adherence to functionality specifications in AI model performance evaluations.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emerging technologies in AI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continuously identify opportunities for innovation in data solutions, enabling exploratory analysis and model refinement in real-world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for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experience and accessibility in data visualization tools supporting AI model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data scientists to ensure machine learning algorithms are aligned with business priorities, translating complex technical language into understandable insights for client reports and presentations.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for team members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 and data processing strategies using prevalent tools and languages.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civil engineering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focused on automated workflows for planning and construction management, optimizing project delivery around existing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data analytics tools into civil IT solutions,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scripting for data extraction and transformation to meet specific client requirements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database management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conjunction with civil engineering applications, providing efficient querying and data handling methodologies for geospatial data related to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APIs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interoperability between digital solutions for paperless contracting and enabling seamless user experiences across platforms involved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life cycle assessment of projects through the integration of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storage practices and cost efficiency for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mobile application for project managers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real-time updates and communication between field engineers and office staff during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create visualization tools that enhance decision-making processes in civil planning, leveraging integrations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dataset manipulation and analysis.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understand their needs and provide tailored digital solutions, resulting in streamlined project planning and bidding processes through technology adoption in civil IT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effective testing methodologies for software products, ensuring compliance with industry standards concerning quality assurance for civil engineering applications without compromising on the performance of the implemented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documentation and conducted extensive code reviews to ensure adherence to best practices in software engineering, contributing to improved code quality and team knowledge retention.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best data security practices to protect sensitive information within civil IT applications, advocating for compliance with regulations pertinent to construction management systems and data privacy.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emerging trends and technologies in civil engineering software solutions to adapt development practices accordingly, ensuring the tools remain relevant within a rapidly evolving digital landscape.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