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Application Security Engineer with 11 years of experience in software development, particularly in application and web security. Proven track record in threat modeling, vulnerability assessment, and implementing secure software development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Rust, Java, JavaScript, Python,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Frameworks:</w:t>
      </w:r>
      <w:r w:rsidRPr="003813CA">
        <w:rPr>
          <w:rFonts w:ascii="Arial" w:eastAsia="Century Gothic" w:hAnsi="Arial" w:cs="Arial"/>
          <w:sz w:val="22"/>
          <w:szCs w:val="22"/>
        </w:rPr>
        <w:t xml:space="preserve"> OWASP, NIST, SANS, CIS, ISO 27001</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Management:</w:t>
      </w:r>
      <w:r w:rsidRPr="003813CA">
        <w:rPr>
          <w:rFonts w:ascii="Arial" w:eastAsia="Century Gothic" w:hAnsi="Arial" w:cs="Arial"/>
          <w:sz w:val="22"/>
          <w:szCs w:val="22"/>
        </w:rPr>
        <w:t xml:space="preserve"> Postman, Swagger, GraphQL, REST, OAuth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Heroku, Digital Ocean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w:t>
      </w:r>
      <w:r w:rsidRPr="003813CA">
        <w:rPr>
          <w:rStyle w:val="span"/>
          <w:rFonts w:ascii="Arial" w:eastAsia="Century Gothic" w:hAnsi="Arial" w:cs="Arial"/>
          <w:b/>
          <w:bCs/>
          <w:sz w:val="22"/>
          <w:szCs w:val="22"/>
        </w:rPr>
        <w:t xml:space="preserve">threat modeling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sessions across new features, identifying potential vulnerabilities early in the development lifecycle and collaborating effectively with cross-functional teams to implement mitigations for risks.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organizational </w:t>
      </w:r>
      <w:r w:rsidRPr="003813CA">
        <w:rPr>
          <w:rStyle w:val="span"/>
          <w:rFonts w:ascii="Arial" w:eastAsia="Century Gothic" w:hAnsi="Arial" w:cs="Arial"/>
          <w:b/>
          <w:bCs/>
          <w:sz w:val="22"/>
          <w:szCs w:val="22"/>
        </w:rPr>
        <w:t xml:space="preserve">security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robustness of applications and services, ensuring adherence to industry best practices in </w:t>
      </w:r>
      <w:r w:rsidRPr="003813CA">
        <w:rPr>
          <w:rStyle w:val="span"/>
          <w:rFonts w:ascii="Arial" w:eastAsia="Century Gothic" w:hAnsi="Arial" w:cs="Arial"/>
          <w:b/>
          <w:bCs/>
          <w:sz w:val="22"/>
          <w:szCs w:val="22"/>
        </w:rPr>
        <w:t xml:space="preserve">application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throughout the deployment pipeline.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integrate </w:t>
      </w:r>
      <w:r w:rsidRPr="003813CA">
        <w:rPr>
          <w:rStyle w:val="span"/>
          <w:rFonts w:ascii="Arial" w:eastAsia="Century Gothic" w:hAnsi="Arial" w:cs="Arial"/>
          <w:b/>
          <w:bCs/>
          <w:sz w:val="22"/>
          <w:szCs w:val="22"/>
        </w:rPr>
        <w:t xml:space="preserve">secure coding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CI/CD processes, fostering a culture of security within development teams and resulting in enhanced code quality and reduced vulnerabilities in production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reproduced, and remediated vulnerabilities in diverse environments, including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systems, and SDKs utilizing tools like </w:t>
      </w:r>
      <w:r w:rsidRPr="003813CA">
        <w:rPr>
          <w:rStyle w:val="span"/>
          <w:rFonts w:ascii="Arial" w:eastAsia="Century Gothic" w:hAnsi="Arial" w:cs="Arial"/>
          <w:b/>
          <w:bCs/>
          <w:sz w:val="22"/>
          <w:szCs w:val="22"/>
        </w:rPr>
        <w:t xml:space="preserve">Burp Suite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Snyk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continuous improvement in application security posture.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protocol engineers and cryptographers to design innovative security solutions for the deployment of privacy-preserving applications, integrating </w:t>
      </w:r>
      <w:r w:rsidRPr="003813CA">
        <w:rPr>
          <w:rStyle w:val="span"/>
          <w:rFonts w:ascii="Arial" w:eastAsia="Century Gothic" w:hAnsi="Arial" w:cs="Arial"/>
          <w:b/>
          <w:bCs/>
          <w:sz w:val="22"/>
          <w:szCs w:val="22"/>
        </w:rPr>
        <w:t xml:space="preserve">cryptography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seamlessly into the development workflow.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routine </w:t>
      </w:r>
      <w:r w:rsidRPr="003813CA">
        <w:rPr>
          <w:rStyle w:val="span"/>
          <w:rFonts w:ascii="Arial" w:eastAsia="Century Gothic" w:hAnsi="Arial" w:cs="Arial"/>
          <w:b/>
          <w:bCs/>
          <w:sz w:val="22"/>
          <w:szCs w:val="22"/>
        </w:rPr>
        <w:t xml:space="preserve">security audits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assessments, ensuring that applications met both internal and external regulatory requirements while providing actionable remediation strategies for identified risks.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development of protective measures against </w:t>
      </w:r>
      <w:r w:rsidRPr="003813CA">
        <w:rPr>
          <w:rStyle w:val="span"/>
          <w:rFonts w:ascii="Arial" w:eastAsia="Century Gothic" w:hAnsi="Arial" w:cs="Arial"/>
          <w:b/>
          <w:bCs/>
          <w:sz w:val="22"/>
          <w:szCs w:val="22"/>
        </w:rPr>
        <w:t xml:space="preserve">cryptographic misuse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detailed guidelines and training for team members on secure usage of encryption and authentication standards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modern </w:t>
      </w:r>
      <w:r w:rsidRPr="003813CA">
        <w:rPr>
          <w:rStyle w:val="span"/>
          <w:rFonts w:ascii="Arial" w:eastAsia="Century Gothic" w:hAnsi="Arial" w:cs="Arial"/>
          <w:b/>
          <w:bCs/>
          <w:sz w:val="22"/>
          <w:szCs w:val="22"/>
        </w:rPr>
        <w:t xml:space="preserve">secure software development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team members to adopt new methodologies that blend security with agility without sacrificing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product teams to conduct </w:t>
      </w:r>
      <w:r w:rsidRPr="003813CA">
        <w:rPr>
          <w:rStyle w:val="span"/>
          <w:rFonts w:ascii="Arial" w:eastAsia="Century Gothic" w:hAnsi="Arial" w:cs="Arial"/>
          <w:b/>
          <w:bCs/>
          <w:sz w:val="22"/>
          <w:szCs w:val="22"/>
        </w:rPr>
        <w:t xml:space="preserve">design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emphasize </w:t>
      </w:r>
      <w:r w:rsidRPr="003813CA">
        <w:rPr>
          <w:rStyle w:val="span"/>
          <w:rFonts w:ascii="Arial" w:eastAsia="Century Gothic" w:hAnsi="Arial" w:cs="Arial"/>
          <w:b/>
          <w:bCs/>
          <w:sz w:val="22"/>
          <w:szCs w:val="22"/>
        </w:rPr>
        <w:t xml:space="preserve">security by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security practices with business objectives and enhancing user trust in the systems delivered.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Formulated incident response strategies for potential security breaches, routinely engaging in simulations to evaluate the efficacy of incident response plans within production systems and across organizational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of </w:t>
      </w:r>
      <w:r w:rsidRPr="003813CA">
        <w:rPr>
          <w:rStyle w:val="span"/>
          <w:rFonts w:ascii="Arial" w:eastAsia="Century Gothic" w:hAnsi="Arial" w:cs="Arial"/>
          <w:b/>
          <w:bCs/>
          <w:sz w:val="22"/>
          <w:szCs w:val="22"/>
        </w:rPr>
        <w:t xml:space="preserve">application-layer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fostering a security-first mindset throughout the organization while guiding them in their personal growth within the security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the integration of security features within developer-facing tooling, enhancing user experience while maintaining strict adherence to security protocols, leading to a more seamless development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toolsets for </w:t>
      </w:r>
      <w:r w:rsidRPr="003813CA">
        <w:rPr>
          <w:rStyle w:val="span"/>
          <w:rFonts w:ascii="Arial" w:eastAsia="Century Gothic" w:hAnsi="Arial" w:cs="Arial"/>
          <w:b/>
          <w:bCs/>
          <w:sz w:val="22"/>
          <w:szCs w:val="22"/>
        </w:rPr>
        <w:t xml:space="preserve">API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authentication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secure interaction between applications and users, applying techniques for authorization and sensitive data protection against breaches.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consistent application of </w:t>
      </w:r>
      <w:r w:rsidRPr="003813CA">
        <w:rPr>
          <w:rStyle w:val="span"/>
          <w:rFonts w:ascii="Arial" w:eastAsia="Century Gothic" w:hAnsi="Arial" w:cs="Arial"/>
          <w:b/>
          <w:bCs/>
          <w:sz w:val="22"/>
          <w:szCs w:val="22"/>
        </w:rPr>
        <w:t xml:space="preserve">dependency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managing updates and vulnerability scans to third-party libraries and frameworks utilized across multiple projects, reducing exposure to potential exploits.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cloud security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when deploying services to AWS, emphasizing the need for multi-factor authentication and encrypted data storage to safeguard sensitive information from unauthorized access.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threat assessments that focus heavily on ensuring that applications maintain compliance with modern privacy regulations while facilitating open communication about risks with stakeholders.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digital solutions for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at Infotech, enhancing public infrastructure efficiency through custom software tailored to civil engineering needs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creating decision-making support systems for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streamlining electronic submissions and automating regulatory compliance checks to improve stakeholder engagement in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identify requirements for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software solutions that replace traditional contract management with digital workflows to foster client satisfaction and security enhancement.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points for various data sources to facilitate </w:t>
      </w:r>
      <w:r w:rsidRPr="003813CA">
        <w:rPr>
          <w:rStyle w:val="span"/>
          <w:rFonts w:ascii="Arial" w:eastAsia="Century Gothic" w:hAnsi="Arial" w:cs="Arial"/>
          <w:b/>
          <w:bCs/>
          <w:sz w:val="22"/>
          <w:szCs w:val="22"/>
        </w:rPr>
        <w:t xml:space="preserve">inspection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allowing seamless data flow into existing IT infrastructure to enhance data accuracy and service delivery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robust systems for managing </w:t>
      </w:r>
      <w:r w:rsidRPr="003813CA">
        <w:rPr>
          <w:rStyle w:val="span"/>
          <w:rFonts w:ascii="Arial" w:eastAsia="Century Gothic" w:hAnsi="Arial" w:cs="Arial"/>
          <w:b/>
          <w:bCs/>
          <w:sz w:val="22"/>
          <w:szCs w:val="22"/>
        </w:rPr>
        <w:t xml:space="preserve">document storage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retrieval processes, complying with both regulatory standards and privacy laws while promoting effective digital solutions for civil project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t>
      </w:r>
      <w:r w:rsidRPr="003813CA">
        <w:rPr>
          <w:rStyle w:val="span"/>
          <w:rFonts w:ascii="Arial" w:eastAsia="Century Gothic" w:hAnsi="Arial" w:cs="Arial"/>
          <w:b/>
          <w:bCs/>
          <w:sz w:val="22"/>
          <w:szCs w:val="22"/>
        </w:rPr>
        <w:t xml:space="preserve">vulnerability assessments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internal applications focused on construction and urban development, providing actionable insights that improved the overall security framework of multiple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secure authentication mechanisms within front-end applications, safeguarding user access to sensitive planning and construction data through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Mapped </w:t>
      </w:r>
      <w:r w:rsidRPr="003813CA">
        <w:rPr>
          <w:rStyle w:val="span"/>
          <w:rFonts w:ascii="Arial" w:eastAsia="Century Gothic" w:hAnsi="Arial" w:cs="Arial"/>
          <w:b/>
          <w:bCs/>
          <w:sz w:val="22"/>
          <w:szCs w:val="22"/>
        </w:rPr>
        <w:t xml:space="preserve">project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into software tools, ensuring that client requirements align with future development, effectively addressing user concerns through continuous feedback loops and agile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enhancing internal processes through </w:t>
      </w:r>
      <w:r w:rsidRPr="003813CA">
        <w:rPr>
          <w:rStyle w:val="span"/>
          <w:rFonts w:ascii="Arial" w:eastAsia="Century Gothic" w:hAnsi="Arial" w:cs="Arial"/>
          <w:b/>
          <w:bCs/>
          <w:sz w:val="22"/>
          <w:szCs w:val="22"/>
        </w:rPr>
        <w:t xml:space="preserve">digital inspection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ultimately increasing project transparency while maintaining stringent security for client data and project intel handling.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API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client systems to interface with civil planning solutions, enhancing data exchange integrity and ensuring proper authentication throughout the service chain while reducing exposure to cybersecurity threats.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secure coding practices within the software development team, emphasizing the importance of rigorous testing and common </w:t>
      </w:r>
      <w:r w:rsidRPr="003813CA">
        <w:rPr>
          <w:rStyle w:val="span"/>
          <w:rFonts w:ascii="Arial" w:eastAsia="Century Gothic" w:hAnsi="Arial" w:cs="Arial"/>
          <w:b/>
          <w:bCs/>
          <w:sz w:val="22"/>
          <w:szCs w:val="22"/>
        </w:rPr>
        <w:t xml:space="preserve">security risks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civil technology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emerging technologies to propose novel solutions within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space, helping Infotech maintain its competitive edge while ensuring that security measures evolved in tandem with advancements.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