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highly skilled Software Engineer with over 11 years of experience in software development, focusing on web and mobile applications. Strong expertise in Java, Spring Boot, and cloud services, with a proven ability to enhance application architecture for improved performance and scalability. Adept at implementing CI/CD practices and fostering collaboration across teams. Committed to continuous learning and skilled in agile development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HTML, CSS, SQL, Groovy,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Security, Hibernate, JUnit, Mockito, GraphQL,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AWS Fargate, AWS SQS, AWS RDS, NoSQL, GlassFish,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RabbitMQ, Hazelcast, Google Guava, REST API, WebSockets, gRPC, Service Mesh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Gradle, Jenkins, Docker, Kubernetes, VS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SonarQube, JUnit, Selenium, Cucumber, TestNG,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enhancing the performance and reliability of the Sky Road platform to support rapid client growth and data processing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re-architecture of legacy system components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Fargate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real-time data streams and third-party APIs to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requirements and architectural improvements, ensuring that the Sky Road architecture met business needs with performance and scalability as top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substantial reduction in debugging time during deployment cycles and enhancing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incident resolution and operational support for the Sky Road platform, leveraging strong problem-solving skills to diagnose issues and suggest effective solutions quickly and collaboratively.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documentation processes by creating comprehensive technical documentation and user guides, ensuring that team members have easy access to updated information about system functionalities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promoting maintaining a clean, well-documented codebase that leverages best practices in software development and architectural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deployment efforts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integration processes between development, testing, and production environments for enhanced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instilling best practices and promoting continuous learning and skill improvement within the team and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performance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Load Balancers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optimizations, enabling the Sky Road platform to consistently handle increasing client loads and feature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Hazelcast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distributed caching solutions, significantly improving response times for data retrieval in the platform and contributing to an enhanced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feedback loops and monitoring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response to operational issues and enhancing the platform's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and provided recommendations to stakeholders on scalability options for existing features, ensuring alignment with business growth objectives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championing agile practices and leading brainstorming sessions focused on enhancing system capabilities in response to evolving market demands and technological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maintenance of production environments, ensuring minimum downtime through proactive monitoring and fast incident response.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processing of large datasets relevant to civil IT, and enhancing system functionalities to meet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project workflows at Infotech, improving continuous integration and delivery processes and ensuring timely releases of product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various components of civil IT solutions, contributing to applications that facilitate planning and bidding processes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client-side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functionality of applications related to construction management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test cases for software applications, ensuring high quality and reliability of civil IT solutions across multiple platforms and aligning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deployment of applications, ensuring they were scalable and reliable for client-facing operations and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optimization of existing applications to ensure they adhered to best practices in civil IT solutions for paperless contracting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application features and processes, improving knowledge sharing among team members and facilitating smoother onboarding for new staff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technical decision-making processes by gathering client requirements and proposing effective architectural solutions that catered specifically to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cross-functional agile teams, actively participating in scrum meetings and contributing to sprint planning to ensure alignment with project goals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keep up with emerging technologies relevant to civil software applications, applying new knowledge to enhance project deliverables and overall service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and proposed innovative solutions to complex technical challenges, demonstrating a strong commitment to quality and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