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AI/NLP Engineer with over 11 years of experience in software development focusing on web and mobile applications. Proficient in designing and implementing cutting-edge AI solutions, collaborating with cross-functional teams, and deploying advanced algorithms that enhance public safety and intelligence workflows. Strong expertise in LLMs, RAG, semantic search, and extensive knowledge of cloud AI platforms. Proven ability to drive innovations using Python, Terraform, AWS, and other modern technologies to deliver high-impact AI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TypeScript, Elixir, Java, C++, JavaScript, SQL,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ML Frameworks:</w:t>
      </w:r>
      <w:r w:rsidRPr="003813CA">
        <w:rPr>
          <w:rFonts w:ascii="Arial" w:eastAsia="Century Gothic" w:hAnsi="Arial" w:cs="Arial"/>
          <w:sz w:val="22"/>
          <w:szCs w:val="22"/>
        </w:rPr>
        <w:t xml:space="preserve"> TensorFlow, Keras, PyTorch, HuggingFace Transformers, LangChain, LlamaIndex, OpenAI API, Cohere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IBM Cloud, DigitalOcean, AWS SageMaker, AWS Bedrock, Amazon Lambda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Infrastructure &amp; Tools:</w:t>
      </w:r>
      <w:r w:rsidRPr="003813CA">
        <w:rPr>
          <w:rFonts w:ascii="Arial" w:eastAsia="Century Gothic" w:hAnsi="Arial" w:cs="Arial"/>
          <w:sz w:val="22"/>
          <w:szCs w:val="22"/>
        </w:rPr>
        <w:t xml:space="preserve"> ElasticSearch, Pinecone, Weaviate, Apache Kafka, Airflow, Redis, MongoDB, Druid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Terraform, GitHub Actions, Jenkins, ArgoCD, CodePipeline, CircleCI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AI-powered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enhance real-time decision-making capabilities within complex public safety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requirements, break down complex problems, and deliver impactful features aligned with organizational goals in a remote-first work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semantic 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using advanced algorithms and large-scale databases, enabling users to access critical information seamlessly and intuitively.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external data sources, such as knowledge graphs and third-party APIs, into existing AI workflows, enhancing the contextual awareness and capabilities of deployed models and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all phases of the AI solution lifecycle from architecture to productionization, ensuring robust, maintainable, and scalable software solutions were consistently delivered to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Committed to continuous learning and emerging AI research, authoring internal documentation and leading tech talks aimed at enhancing team knowledge and collaboration in AI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and maintained data ingestion and retrieval pipelines utilizing a variety of open-source and proprietary tools to ensure effective processing of large datasets for rapid AI application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 and metrics, ensuring operational stability and performance of AI applications through real-time alerting and dashboards tailored to client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best practices related to prompt design and model safety in deploying AI solutions, guaranteeing responsible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Agentic 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advanced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MLOps practices to establish reliable CI/CD pipelines, model monitoring, data versioning, and continuous integration, enhancing the stability and scalability of AI solutions delivered to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clean, well-documented, and testable code, actively engaging in peer code reviews to foster a collaborative engineering culture and encourage knowledge sharing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bottlenecks and recommended solutions to improve system efficiency and performance, ensuring AI applications delivered optimal user experiences despite heavy usage.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development of APIs to enable efficient data flow and application integration, leveraging hands-on experience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Fine-tuned and evaluated language models in production, employing prompt engineering techniques to maximize performance and accuracy in real-world scenarios, above and beyond initial benchmarks.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 stacks that include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streamlined deployment processes, thereby enhancing the deployment agility of AI projects across various operational environments.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machine learning frameworks to design and implement software solutions that responded to the unique challenges of civil IT, enhancing digital solutions for planning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collaboration among cross-functional teams to ensure that all stakeholders were aligned on project goals, such as developing comprehensive paperless contracting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processing and analysis of large datasets used in inspection workflows, contributing to improved decision-making efficiency and the overall success of civil IT projects deployed in various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the deployment of web applications aimed at streamlining construction management processes, integrating modern technologies to enhance user experience and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technical expertise in developing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that integrated seamlessly with various internal and external systems, ensuring high availability and performance of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enabling efficient collaboration among team members while maintaining high standards of code quality and documentation throughout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the deployment and operation of applications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consistent performance and reliability within production environments for civil IT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resolving technical issues within the existing software framework, implementing solutions that improved application stability and user satisfaction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gather and translate requirements, design user-centered solutions, and deliver full-stack applications that met business and technical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active knowledge sharing and mentoring throughout the team, fostering an environment of continuous learning regarding the latest civil IT technologies and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innovative features that improved the data collection process, increasing the overall data quality and effect of digital solutions offered by Infotech in civil IT approaches.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project managers to establish schedules and timelines, aligning technical deliverables with business obligations to ensure the seamless execution of ongoing initiatives.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