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results-driven AI/ML Engineer with over 11 years of experience in software development, specializing in web and mobile applications. Proven track record in designing AI solutions to optimize renewable energy performance, collaborating with cross-functional teams, and implementing MLOps practices to enhance system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JavaScript, Java, C++, SQL, Bash,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JAX, Keras, Scikit-learn, XGBoost, LightGBM, CatBoost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ENVs:</w:t>
      </w:r>
      <w:r w:rsidRPr="003813CA">
        <w:rPr>
          <w:rFonts w:ascii="Arial" w:eastAsia="Century Gothic" w:hAnsi="Arial" w:cs="Arial"/>
          <w:sz w:val="22"/>
          <w:szCs w:val="22"/>
        </w:rPr>
        <w:t xml:space="preserve"> Docker, Kubernetes, Apache Airflow, Terraform, Git, Jupyter Notebooks, VS Code, Anaconda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Technologies:</w:t>
      </w:r>
      <w:r w:rsidRPr="003813CA">
        <w:rPr>
          <w:rFonts w:ascii="Arial" w:eastAsia="Century Gothic" w:hAnsi="Arial" w:cs="Arial"/>
          <w:sz w:val="22"/>
          <w:szCs w:val="22"/>
        </w:rPr>
        <w:t xml:space="preserve"> Pandas, NumPy, Apache Spark, Hadoop, Apache Kafka, Dask,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Platform, Microsoft Azure, Heroku, IBM Cloud, DigitalOcean, Firebase,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Concepts:</w:t>
      </w:r>
      <w:r w:rsidRPr="003813CA">
        <w:rPr>
          <w:rFonts w:ascii="Arial" w:eastAsia="Century Gothic" w:hAnsi="Arial" w:cs="Arial"/>
          <w:sz w:val="22"/>
          <w:szCs w:val="22"/>
        </w:rPr>
        <w:t xml:space="preserve"> NLP, Time-Series Analysis, Deep Learning, Reinforcement Learning, Generative AI, MLOps, Physical Modeling, Predictive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and design of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 algorithms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energy market applications, enhancing renewable energy asset performance through predictive modeling and real-time data analysis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cutting-edge technologies, collaborating with cross-functional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infrastructures, ensuring minimal disruption while maximizing impact on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model optimization through continuous performance analysis, employing strategies that addressed system bottlenecks and resulting in improved asset management within renewable energy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market trends in renewable energy and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implementing state-of-the-art solutions that aligned with company objectives in decarbonizing the electricity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cross-functional 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engineering teams, consistently fostering an environment of shared knowledge to drive innovation and improve results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implementations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significant role in advancing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organization, enhancing deployment pipelines and increasing the productivity of data scientists and engineers through streamlined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represented the company at industry seminars and conferences, discussing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energy optimization and networking with potential strategic partners to further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and mentorship activities for junior engineers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encouraging skill enhancement that prepared the team for future industry challenges and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machine learning models for complex forecasting tasks, significantly contributing to the accuracy and reliability of renewable energy predictions.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containerization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consistent and efficient development environments, thereby improving team collaboration and operational effectiveness in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feedback loop mechanism allowing real-world data to continuously refine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algorithms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solutions adapted over time to meet changing market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vision of becoming a leader in renewable energy optimization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cutting-edge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guiding teams toward innovative problem-solving approaches.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quarterly hackathons focusing on practical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prototype developments that were deemed viable for market applications and business transformation.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financial impacts of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providing leadership with actionable insights that guided investment decisions and strategic planning to enhance profitability.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toward achieving the company's mission by fostering partnerships with industry leaders, leveraging combined knowledge to tackle high-impact issues in the energy sector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functionalities that supported advanced planning and project management within the civil IT domain to enhance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define technical requirements and project specifications, ensuring that all digital solutions aligned with client objectives, specifically focusing on construction management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tools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revolutionized project documentation processes, improving accessibility and reducing operational overhead, ultimately leading to better project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to efficiently handle project data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optimizing data storage processes and ensuring quick retrieval for real-time collaboration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various modules of construction management software that streamlined bidding processes, introducing automated workflows that significantly diminished manual intervention and reduced errors in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project planning tools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improved accessibility and scalability tailored to the needs of civil engineering projects in a distributed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define best practices for data analysis, enhancing the decision-making process through better insights derived from project data and adherence to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in applications to facilitate better engagement with end-users, emphasizing functionality while reducing friction in navigation for improved user experience throughout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agile methodologies within project teams, contributing to sprint planning, retrospectives, and stakeholder reviews, enhancing the overall productivity and outcomes of project executions.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emerging technologies and their applications within civil IT, promoting continuous learning culture that equipped team members with current trends and tools essential for enhancing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seamless communication across teams to gather insights that helped refine digital solutions, ultimately cultivating a more integrated approach towards meeting client needs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market trends and technological innovations to drive enhancements in current product offerings, consistently working to maintain a competitive edge within the civil IT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