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AI Solutions Engineer with over 11 years of experience in software development, specializing in AI technologies and customer experience automation. Proven track record of translating complex technical concepts into actionable solutions for enterprise clients, fostering collaboration across teams, and ensuring successful product adoption.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Scala, Go, C#, SQL,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Natural Language Processing, Generative AI, Machine Learning, Deep Learning, TensorFlow, PyTorch, Scikit-learn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Django, Flask, React, Node.js, Angular, Kubernetes, Docker,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&amp; Project Management:</w:t>
      </w:r>
      <w:r w:rsidRPr="003813CA">
        <w:rPr>
          <w:rFonts w:ascii="Arial" w:eastAsia="Century Gothic" w:hAnsi="Arial" w:cs="Arial"/>
          <w:sz w:val="22"/>
          <w:szCs w:val="22"/>
        </w:rPr>
        <w:t xml:space="preserve"> Agile, JIRA, Confluence, Trello, Slack, Zoom, Microsoft Teams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Terraform,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SQL Server, PostgreSQL, MongoDB, BigQuery, Apache Kafka, Elasticsearch</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Solutions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enterprise customers through extensive AI product trials to ensure seamless integration and realization of value, enhancing overall experience and driving rapid adoption of advanced technological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Generative 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presenting tailored solutions addressing unique business needs while demonstrating deep industry knowledge and understanding of real-world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an internal AI content library, ensuring information accuracy and relevance that supports effective communication of the unique strengths of our innovative AI offerings to clients.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technical discussions with clients to outline security measures and compliance strategies for AI implementation, ensuring adherence to industry standards and regulations throughout the adoption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presales and product management, to share insights on market trends while gathering feedback to enhance AI solution development and customer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presentations at technical conferences showcasing the capabilities of Talkdesk AI solutions, solidifying thought leadership and building credibility within the enterprise technology community.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fast-changing market demands by continuously updating knowledge of AI technologies and integrating new features to maximize customer satisfaction and solution effectiveness.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detailed customer success plans post-deployment to track performance metrics, facilitating ongoing improvement initiatives and ensuring sustained business value from AI implementations.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Resolved complex technical challenges quickly and effectively, utilizing strong problem-solving skills to develop innovative solutions that bolster customer operations and support long-term partnerships.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with developer communities, representing Talkdesk and nurturing relationships that foster collaboration and innovation in AI-based customer experience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product demonstrations that effectively illustrated the technical merits and real-world applications of our AI products to non-technical stakeholders, enhancing product understanding and buy-in.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 levels of customer satisfaction through proactive engagement and support activities, assisting clients in realizing the full potential of AI solutions in their business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new product features based on customer feedback and emerging AI trends, ensuring that offerings remained competitive and relevant in a dynamic marketplace.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the technical authority for clients, ensuring they received answers and solutions that met rigorous performance and reliability criteria consistent with industry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 network of enterprise contacts that spurred collaborative opportunities for advancing Talkdesk's mission to enhance customer experiences through innovative AI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within Civil IT, focusing on digital transformation tools for project planning and management, enhancing efficiency and facilitating seamless collaboration across different stakeholders and departments.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customers to gather their requirements and translate them into technical specifications and solutions, demonstrating a keen ability to bridge gaps between business needs and technical capabilities.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data management processes by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ensuring that project data integrity and accessibility remained a priority during development and deployment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and project managers to create solutions that optimized resource allocation and project tracking, utilizing AI-driven insights to inform decision-making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team discussions to identify software improvements and successfully implemented enhancements that improved existing digital solutions, resulting in simplified functionalities that aligned with client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manage projects effectively, enabling rapid iterations and continuous improvements in response to evolving client requirements in the Civil IT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technical training programs that promoted the use of innovative software development practices, ensuring the team stayed current with emerging technologies and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provide technical support and troubleshooting during digital solution deployment, helping to alleviate concerns and build trust in our engineering capabilities.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documentation that outlined software functionalities and provided guidance for end-users, enhancing user experience and ensuring successful product utilization post-deployment.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systems for tracking and managing version control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promoting better team collaboration and reducing the chances of conflicts during the development process.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the performance of deployed applications and system integrations, making adjustments as necessary to optimize solution performance and user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harness diverse insights, resulting in comprehensive software solutions that addressed complex challenges faced in civil engineering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