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fullstack web and mobile applications development. Proficient in TypeScript, React, and building scalable applications using Node.js and Vue. Strong collaborative skills demonstrated through effective team-oriented project execution and a commitment to user-centric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Vue.js, Node.js, Express.js,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 Docker, Kubernetes,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Jest, Mocha, Cypress, CI/CD,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Heroku,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features for web applications focusing on </w:t>
      </w:r>
      <w:r w:rsidRPr="003813CA">
        <w:rPr>
          <w:rStyle w:val="span"/>
          <w:rFonts w:ascii="Arial" w:eastAsia="Century Gothic" w:hAnsi="Arial" w:cs="Arial"/>
          <w:b/>
          <w:bCs/>
          <w:sz w:val="22"/>
          <w:szCs w:val="22"/>
        </w:rPr>
        <w:t xml:space="preserve">User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responsiveness and accessibility, while ensuring compatibility across browsers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validate product hypotheses through user interviews, allowing for rapid iterations based on user feedback and needs, adopting a test-driven approach to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architectures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data retrieval and handling, while implementing secure API services for seamless frontend integration and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processing pipelines utilizing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storage and retrieval speeds, and supporting quick access for analytics dashboards visualized by frontend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incorporating caching strategies and reducing response times for API calls, employing tools like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engagement and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refactoring initiatives to maintain high code quality, implementing best practices in coding standards and encouraging team members to adopt agile methodologies in their 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applied new technologies to improve product offerings, staying updated with the latest trends in AI and LLM applications for development of smarter web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enrich application features, fostering better communication and data sharing between systems, which significantly improved user workflows and functionality within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and retrospectives to cultivate a team culture of transparency and constructive feedback, ultimately enhancing team collaboration and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consistent development environments and simplified deployment processes, fostering more efficient workflows across various team members and minimizing friction during project handovers.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unit and integration testing, ensuring that features re-deployed continuously maintained optimal performance and adhered to users' evolving demands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mentoring programs for junior developers, establishing a knowledge-sharing culture that emphasized growth opportunities and hands-on guidance in mastering both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sessions to address key challenges in application deployment, demonstrating effective problem-solving skills that fostered strong interdepartmental relationships and streamlined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optimization strategies for applications in production, leading to substantial gains in system responsiveness and stability, which significantly improved user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changes in project requirements and customer feedback, demonstrating flexibility and a commitment to personal growth and continuous improvement in engineering aptitude.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features for internal software solutions that improved bidding processes and project management workflows,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modern user interface that improved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backend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data flows between the frontend and backend are seamless, while supporting various user roles and permissions effectively within the 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stakeholders in the civil engineering domain to refine software requirements and subsequently deliver solutions that addressed their needs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continuous integration methodologies with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earlier detection of bugs and smoother deployment cycles, which reduced the time to market for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systems for better provisioning and tracking of construction projects, enhancing overall user experience and streamlining operations for contractors utilizing paperless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software demos and conducted training sessions for users, ensuring that all stakeholders understood the software capabilities and were equipped to use the system effectively for their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create intuitive UI/UX experiences, focusing on accessibility and ease-of-use for various end-users in the construction management space to facilitate adoption and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user feedback to identify areas of improvement, proactively suggesting features and enhancements that optimized the application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assistance to users, enhancing customer relationships and reinforcing the value of the software offerings within Infotech's product suite.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contributed to sprints, ensuring that team alignment was maintained through effective communication and shared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visualization dashboards for project tracking that leveraged the power of modern visualization libraries, greatly improving stakeholders' understanding of project statuses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maintaining comprehensive project documentation and generated user manuals, ensuring that users had access to up-to-date information about features and functionalities.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