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AI Safety Engineer with 11 years in software development, specializing in backend infrastructure and integrated AI systems for web and mobile applications. Proven track record in deploying ML models and enhancing safety protocols across multimodal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SQL,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Django, Flask, Pandas, NumPy, TensorFlow, Keras,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Azure, Docker, Kubernetes,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MySQL, MongoDB, Elasticsearch, Redis, Kafka, RabbitMQ, Apache Beam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New Relic, DataDog, Splunk, ELK Stack, Sentry, Honeycomb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backend infrastructure for content moderation and abuse detection, successfully deploying AI/ML models into production systems with a focus on high availability and fault tolerance.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machine learning engineers to integrate research models into production-grade systems, ensuring robust and scalable architecture for real-time processing and monitoring.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APIs and data pipelines that supported both real-time and batch workflows, utilizing best practices in scalable microservice architecture and data management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alerting systems establishing SLIs, SLOs, and performance benchmarks, ensuring proactive incident response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decisions influencing the safety roadmap, collaborating cross-functionally to build next-generation platform guardrails aligned with user safety and product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observability tools for system health checks, ensuring that all deployed systems met performance standards and could be effectively scaled as demand grew.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containerization technologies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platforms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environment consistency and streamline CI/CD pipelines for rapid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technical discussions, applying agile methodology to maintain high code quality and foster team collaboration around software development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that outlined system architecture, APIs, and operational processes, aiding future development efforts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assessments and risk analyses on system designs, implementing necessary changes to adhere to industry standards and improve platform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secure software development and architectural design principles,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sprint planning sessions, contributing insights on multi-faceted applications and promoting alignment between engineering goals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leveraging the latest advancements in AI technologies, fostering innovation and improvement in system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explore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evaluating their applicability to existing projects and future scalability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to ensure compliance with data protection regulations while implementing solutions for data processing and retention, taking a proactive stance on user privacy and trust.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contributing to digital transformation initiatives in civil IT, specializing in platforms that enhance planning, bidding, and construction management within the infrastructure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streamline data communication and enhance interoperability among various civil engineering applications in line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implement digital contracts, improving overall project management efficiency through paperless systems that utilize cloud-based digital signatures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visualization and project tracking tools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furthering integration with mobile and web applications used in the planning and development phases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cloud solutions to ensure robust data storage and management systems, utilizing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and secure application architectures.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feasibility studies and implementation of transitioning legacy systems to cloud-based services, improving reliability and reducing operational costs through modernized infrastructures.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system audits and updates based on client feedback and new industry regulations, ensuring compliance and optimal performance of the applications utilized in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testing frameworks within existing software development pipelines to ensure consistent delivery of high-quality software,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gather requirements and provide insights on software capabilities, playing a key role in aligning project goals with customer expectations while maximizing system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easy-to-navigate user interfaces that enhanced user experience across all applications, taking user-centric approaches to interface design based on user testing and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efficient code deployment and continuous integration processes while fostering a culture of collaborative development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Artificial Intelligence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functionality and create predictive models for project management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