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focusing on AI, machine learning, and web/mobile applications. Proven expertise in Rust, Python, and NLP, with a strong emphasis on production AI systems and collaboration within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Python, JavaScript, TypeScript, Go, C++, Shell Scripting,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NLP, Machine Learning, Deep Learning, Prompt Engineering, Model Fine-tuning, AI Frameworks,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Jupyter Notebooks, VS Code, GitHub Actions,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Django, React, Node.js, Pandas, NumPy,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SQLite, BigQuery, API Development,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AI-driven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interactions within software applications by implementing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prototype and evaluate AI models,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 AI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strategic goals and software usability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data collection strategies that contributed to substantial improvements in AI model performance and reliability, streamlining the data pipeline for continuous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evaluation methods for selecting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model performance and tune resilience in production environments while mentoring junior engineers in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knowledge sharing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pair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sessions to optimize the development workflows, enhancing team synergy and fostering innovative AI solutions together.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to support AI capabilities that led to increased understanding and consistency across teams, facilitating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state-of-the-art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research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consistently identify new opportunities for implementation, staying ahead of industry trends while driving project initiatives within the team 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ensured high-quality standards for AI features, implementing systematic strategies for verifying functionality, performance, and user experience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provided constructive feedback to peers, enhancing code quality while fostering a collaborative and supportive work environment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ownership over complex AI project components, navigating through decision making and design processes to ensure that solutions met or exceeded performance expectations in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AI applications, facilitating a scalable architecture for several projects while also enhancing development and deployment processes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for AI features, translating business goals into technical solutions and overseeing their implementation from conception to deployment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strategic technical documentation outlining AI methodologies, improving team efficiency and reducing onboarding time for new developers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Foundations team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leverage data analytics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enhancing data-driven insights in AI deployment, significantly enriching the AI capabilities of the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a culture of continuous improvement and professional growth throughout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planning systems for contract management, comprehensively improving user experiences through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tailored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enhancing bidding processes that trained models evaluated large datasets, improving prediction accuracy, while fostering real-time collaboration with cross-functional teams on overarching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several production-grade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specifically designed to streamline internal workflows while improving speeds for comprehensive data processing and algorithm execution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seeking ways to leverage emerging technologies to enhance productivity within engineering practices and maintain competitive advantage in project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sessions, providing insights relating to project standards and coding best practices, which significantly elevated the software quality and reduced bug occurrences in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user experience designers to ensure that AI-driven functionalities aligned closely with user expectations while adhering to usability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existing systems to cloud architectures, specifically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which allowed for enhanced scalability and performance for AI systems within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extensive library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analytics tools, establishing standardized procedures for model selection and validation that improved reproducibility across various AI-driven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algorithm solutions,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reinforcement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to enhance the scheduling capabilities in construction management applications, promoting efficiency in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best practices in data management when deploying automated solutions that integrated digital contracts within construction lifecycle workflows, supporting legal and organizational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and maintaining connections to third-party services that enhanced the capabilities of civil IT applications through dynamic interactions with burgeoning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software maintainability through code refactoring processes, which significantly increased overall system performance and user satisfaction across digital solutions in project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