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Engineer with 11 years of software development experience specializing in web and mobile applications, bolstered by a strong background in Python, machine learning, and AI agent development. Proven ability to rapidly prototype and adapt solutions based on customer needs and preferences, enhancing operational efficiencies through innovation and cutting-edge technology approaches.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Java, C++, Scala,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Keras, Scikit-learn, Hugging Face Transformers, spaCy,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Flask, Django, Node.js, React, Vue.js,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Azure, Docker, Kubernetes, Terraform,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Systems:</w:t>
      </w:r>
      <w:r w:rsidRPr="003813CA">
        <w:rPr>
          <w:rFonts w:ascii="Arial" w:eastAsia="Century Gothic" w:hAnsi="Arial" w:cs="Arial"/>
          <w:sz w:val="22"/>
          <w:szCs w:val="22"/>
        </w:rPr>
        <w:t xml:space="preserve"> PostgreSQL, MongoDB, MySQL, Redis, Elasticsearch, SQLite, Neo4j</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CircleCI, Travis CI, Ansible,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sophisticated AI agents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enhancing the ability to streamline processes related to customer interactions for industrial maintenance through real-time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voice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responses.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swift prototypes for various customer use cases in mind, employing hands-on testing and iterating on features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RAG-powered 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 seamlessly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enterprise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backend architecture through the utilization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robust support for concurrent requests, enabling real-time processing of voice commands and maintenance tasks for technicians.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diverse customer requirements, transforming challenging workflows into efficient and user-friendly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via continuous feedback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real-time capabilities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voice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focusing on low latency and reliability, which led to improved user engagement and instantly actionable insights from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blueprints and reusable components from custom client builds, facilitating the standardization of solutions for future deployments, which significantly reduced development turnaround time and resources.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end-users to gather insights and validate the effectiveness of AI agents, enabling swift iterations that addressed practical problems faced in daily operations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speech-to-text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text-to-speech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real-time operational workflows, enhancing accuracy and reliability of responses in critical maintenance situations.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Composed comprehensive documentation for newly built AI features, facilitating knowledge sharing and improvement cycles across the engineering team and ensuring clarity in future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customer teams focused on utilizing AI tools effectively, which significantly improved their operational capabilities and user satisfaction during the deployment of AI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evaluation of AI models, employing techniques to enhance both operational efficiency and product adaptability to ensure consistent meeting of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stay abreast of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continuously adapting the tech stack to include pioneering tools and frameworks that optimize development speed and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product managers to prioritize features based on market demand and alignment with strategic direction, ensuring that development milestones were met in adherence to quality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AI agent features based on A/B testing results, strategically enhancing user experience through incremental design changes tailored to customer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design thinking workshops focused on understanding customer pain points, which resulted in the development of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agent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adequately addressed their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applications that streamline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such as project administration, bidding, and contract management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management systems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geospatial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analysis tools, enhancing stakeholder engagement in construction projects by providing a paperless approach to inspections and evaluations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transforming them into technical specifications while ensuring effective communication between technical and non-technical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enhancing the user interfaces of existing applications, focusing on creating intuitive layouts that improved project tracking experiences for contractors and construction managers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directly interfaced with major database systems, promoting seamless data exchange and improving application performance for digital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backend APIs, ensuring real-time data processing and retrieval while effectively serving frontend requests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complex queries and optimized database performance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application components worked efficiently, especially during peak operational times in field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manual and automated testing of applications to ensure quality delivery while continuously iterating on applications to align them with user requirements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end-users focused on maximizing the utility of the software solutions, ensuring smooth transitions into new systems and minimal disruptions.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sprint planning, and retrospectives, enhancing team collaboration and expediting project delivery timelines while maintaining high development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in digital construction and project management tools, providing insights that informed product enhancements and aligned with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for all software development processes, ensuring clarity and consistency across teams concerning project deployment and lifecycle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