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professional with over 11 years of experience in software development, specializing in web and mobile applications. Proven expertise in building scalable AI-driven systems and workflows, with extensive proficiency in Python, LangChain, and API integration. Committed to leveraging technology to enhance internal processes and improve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C#,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Angular, React, Django, LangChain, OpenAI,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Chroma, Pinecone, Weaviate, PostgreSQL, MongoDB, SQLite, Amazon S3,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 API, Asana API, Gmail API, REST API, OpenAI API, GraphQL, Webhook, Twilio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 DevOps, Terraform,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Jest, Pytest, Sentry, Prometheus, Grafana, Mocha,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AI agents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automation in workflows, improving team efficiency by streamlining task execution and data retrieval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incorporating internal knowledge and SOPs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vector databases for optimized and rapid information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create modular and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facilitating rapid deployment of AI functionalities across various internal applications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RESTful services; enhanced performance and reduced latency in API integrations with internal tools and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new automated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Asana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team workflows, ensuring seamless communication and task tracking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documented the function-calling logic in AI workflows, enabling comprehensive multi-step actions from information retrieval to user notifications and status updates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Gmail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AI models through regular performance monitoring and iterations, ensuring agents continuously adapted to meet user needs while minimizing hallucination risks using newly defined algorithms.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modular design patterns, fostering a culture of innovation and collaboration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effective protocols for testing AI agents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robust, error-free implementations and reliable responses in varied operational scenarios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enhancing AI agents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allowing them to interact with users and execute tasks efficiently, significantly improving engagement and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dual-monitor setup and maintained high internet performance standards within the team, facilitating smooth remote collaboration and tool accessibility at all times, as mandated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API security and management, ensuring that integrations with third-party services, including various APIs, were secured and reliable for all production-level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workflow automation, bringing innovative solutions and ideas to management for future internal tools and enhanced productivity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documentation and onboarding process for using AI agents within the company framework, improving new hires’ efficiency and understanding of internal tools and AI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ongoing communication with stakeholders to gather feedback and iterate on AI tool developments, ensuring that solutions were continuously adapted for optimal use and effectiveness.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several digital solutions for project management in the civil engineering sector, enhancing productivity and collaboration in team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creating dynamic and responsive user interfaces that improved usability and experience in complex applications related to civil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project management APIs into existing solutions to enable real-time data updates, benefiting the interaction between frontend and backend systems in seamless operation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relational databases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mechanisms for large-scale civil project data, thereby facilitating better reporting and analysis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reduction in production issues and improving the overall reliability of deployment processes for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 and translate them into functional specifications, ensuring that all digital solutions met the team's needs effectively and aligned with industry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focused on improving internal project management tools, sharing insights on technology-driven enhancements and methods for increasing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feature enhancements for project tracking applications, leveraging feedback from users to refine functional requirements and expedite development cycles further.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analyze project statuses and metrics efficiently while supporting informed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development, promoting adaptive planning and evolutionary development, while fostering a flexible response to change in the fast-paced environment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several integration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collaboration among disparate systems and improving alignment between software solutions in diverse operational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excellent documentation practices for software architectures and developed user manuals for civil software applications, allowing for better knowledge transfer and user onboarding.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