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AI Engineer with 11 years of extensive experience in software development, specializing in backend systems, Python, and generative AI technologies. Proven ability to integrate ML solutions and develop robust APIs to enhance system capabilities. Seeking to leverage expertise in AWS architecture and AI methodologies to drive innovation within healthcare solutions at Impiricus.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Golang, JavaScript, TypeScript, Java, C++,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Django, TensorFlow, PyTorch, Scikit-learn, Keras, FastAPI, Streamlit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EC2, S3, Lambda, Docker, Kubernetes,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ML Algorithms, Natural Language Processing, Neural Networks, Prompt Engineering, RAGs, Data Visualization, Model Deployment, Data Wrangling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RESTful APIs, GraphQL, API Development, Webhook Integration, OAuth, JSON, XML,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Bitbucket, JIRA, Slack, VS Code, PyCharm, Anaconda, Swagger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into a comprehensive healthcare platform, ensuring reliability and performance across applications and APIs.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innovative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such as linear regression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neural networks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systems, enhancing data processing capabilities while supporting the delivery of intelligent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management and data science, aligning project goals with business needs while promoting an agile development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prompt engineering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Retrieval-Augmented Generation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in platform workflows, thereby improving interaction quality and ensuring seamless user experience in AI-driven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API integrations to streamline communications between diverse systems, leveraging middleware solutions and adhering to industry best practices for security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best practices in backend development, fostering a culture of continuous learning and professional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contributing insights on scalable and secure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that met varying project demands and client specifications.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emerging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assessing their applicability and potential impact on existing healthcare systems to drive future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business travel to liaise with stakeholders and facilitate team collaboration, balancing on-site and remote work to meet project timelines and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deployment and containerization of applications, ensuring a consistent operational environment across development and production stages.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software solutions by implementing refactoring practices focused on performance and maintainability, resulting in significant improvements in processing time and system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test-driven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that enhanced code quality and reduced the time spent on debugging through automated testing frameworks and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provided constructive feedback, ensuring adherence to project standards and promoting best programming practices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collaborating effectively within a distributed team environment to manage and merge code changes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user feedback into iterative development cycles, refining features and functionalities based on real-world usage and stakeholder insights.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solutions for civil engineering projects, enhancing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in planning, bidding, and construction management for a variety of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develop efficient project management tools that streamlined bidding processes and improved overall workflow through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development life cycle, from requirements gathering to deployment, ensuring software met all specifications while addressing the nuances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and retrieval, optimizing database queries for better performance in reporting and project tracking tasks, supporting timely decision-making.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and user manuals for software systems, facilitating better onboarding and understanding of features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and clients alike.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transitioning paper-based workflows to electronic systems, increasing efficiency and reducing the risk of errors in project management and documentation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closely with clients to capture requirements and provide tailored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met the unique challenges of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automation scripts that improved data accuracy and reduced manual entry tasks, significantly lowering operational costs.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various software testing initiatives, ensuring highest quality and performance standards were met across applications before launch, adhering to industry protocols.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conducting training sessions for users on new software applications, ensuring seamless transition and user adoption across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optimization of existing applications by implementing best practices in code efficiency and system architecture, enhancing overall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front-end developers to design and implement user-friendly interfaces that allowed intuitive interaction with complex civil engineering datasets.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