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building cutting-edge applications, primarily focusing on autonomous AI agents and security automation tools. Proven expertise in SOC workflows and alert triage, combined with strong proficiency in machine learning and agent-based architectures.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Go, Ruby,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NLTK, spaCy, OpenAI GPT,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Redis, Apache Kafka, MySQL,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Docker, Kubernetes, Terraform, CI/CD,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SOC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XDR, SIEM, Detect-as-Code, Threat Intelligence, Alert Management, Incident Response, Risk Assessment, Vulnerability Scanning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autonomous AI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alert triage and detection code generation,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cutting-edge 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techniques to enhance SOC team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security teams to gather requirements, understand pain points, and design impactful solutions that translate technical capabilities into measurable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interactive chatbots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security incident assistance,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enhanced user engagement and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in agent technologies that allowed for continuous improvement and learning, contributing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collective intelligence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the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validation of AI-driven agents to ensure effectiveness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threat detection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response times and improving accuracy in identifying false positives.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refine the product vision through agile methodologies, fostering a culture of rapid iterations and customer-focused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scalable architecture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of AI agents with data ingestion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embedding management and retrieval, enhancing the AI agents' contextual understanding and operational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insights to stakeholders, promoting alignment on strategic goals and technical specifications for improved security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team growth and technical competency.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security workflows to identify inefficiencies, designing AI solutions that adaptively resolve operational bottlenecks within the SOC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industry trends to propose new agent capabilities that extend SOC team capacity and improve overall cybersecurity posture.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development, staying updated with the latest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clients to educate them on new tools and functionalities, ensuring successful adoption and maximum utilization of SOC automation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created comprehensive technical documentation, ensuring clarity and maintainability of tech resources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full-cycle software development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approval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features that streamline project management from planning to execution and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modern web technologies to enhance user experience for construction management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integrate advanced technologies in planning applications, enhancing efficiency in the construction industry's project tracking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secure data storage solutions, ensuring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compliance with industry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safeguarding sensitive project information from unauthorized access or breaches.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mobile app development technologies, providing field inspectors and project managers with real-time access to project data and documentation, improving workflow efficiency and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the software lifecycle, successfully rolling out updates and enhancements based on client needs and industry advancements in construction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CI/CD pipelines that allowed for quick deployment cycles and automated testing, reducing downtime and enhancing productivity within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APIs facilitating communication between various software systems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contracting workflow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data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ensure accurate estimation of timelines and resources, contributing to the overall efficiency of the software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the functionalities of new software releases, promoting user adoption and effective utilization of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development practices were transparent and accessible to stakeholders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architectural practices in software design, including microservices and containerization to enhance the reliability and scalability of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