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Proven expertise in AI-native development, agentic engineering, and proficient in Laravel and PHP. Demonstrates strong command over modern terminal environments and collaborative practices with Git. A proactive problem solver ready to implement efficient coding workflows and build robust developer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Python, Ruby,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Vue.js, React, Bootstrap, Symfony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Redis,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CI/CD, Github,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Pest, PHPUnit, Laravel Pint, Selenium,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MCP, Kubernetes,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software development workflows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generation, documentation, and testing, ensuring robustness and high quality in every project undertaken.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internal tools that facilitated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terminal-first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 seamless collaboration between development teams and AI coding agents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production-ready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enhance deployment processes and scalability in cloud environments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translate business requirements into reliable technical systems, ensuring a strong focus on developer productivity and end-user experience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developer tooling by implementing essential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while enhancing overall product delivery efficiency; reducing time-to-market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operations by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SSH keys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access credentials, upholding best practices in development environments to protect sensitive information and infrastructure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activities across applications and APIs, demonstrating superior problem-solving capabilities to identify, analyze, and resolve complex issues swiftly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design automation strategies aimed at reducing manual engineering tasks, driving improvement in speed and efficiency across development teams while supporting high-quality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oversight during code reviews, ensuring both AI-generated and human-authored code adhered to best practices for readability, maintainability, and performance optimization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integrating newly discovered frameworks and tools into existing practices to streamline engineering procedures and maximize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 servers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AI tools with development context, enhancing workflow and internal systems connectivity for improved operational management and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engineering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equipping them with knowledge to effectively utilize AI tools within their projects and workflows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key areas where workflow automation could be introduced, creating custom solutions that alleviated repetitive tasks and allowed developers to focus on more strategic initiatives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stand-up meetings and project retrospectives to foster a collaborative environment for sharing insights and improving operational processes steadily, enhancing overall team dynamics and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all software delivery adhered to stringent codes of conduct, maintaining an exceptional standard of quality throughout the lifecycle of each project.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civil IT capacity, focusing on developing digital solutions that improved construction management, inspection, and paperless contracting practices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and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workflows for project planning and bidding that improved operational efficiency and client satisfaction remarkably.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engagement through interactive and responsive design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solutions met rigorous standards for performance, reliability, and security throughout the project lifecycle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for integrations involving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databases, facilitating smooth transitions and efficient data handling across various operational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troubleshooting project-related issues effectively by analyzing system performance and infrastructure capabilities, delivering timely resolutions to maintain project momentum.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by designing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 that supported data-intensive operations while minimizing performance overheads during peak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estimation and project management tools that streamlined workflows and reduced time spent on administrative tasks significantly, adding value to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contemporary web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minimal disruptions during transition and enhancing the scalability of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internal tools that automated tedious manual tasks involved in project coordination, thereby increasing team productivity and morale while aligning with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timelines and deliverables, ensuring alignment with the overall product roadmap while managing stakeholder expectations effectively through clear communication and status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related to new software tools and systems implemented, enhancing team adaptability and maximizing the utility of new technology solutions adopted.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