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Proven expertise in developing scalable solutions that enhance operational efficiency and performance through innovative technology. Strong background in both AI and infrastructure solutions, adept at leveraging cutting-edge tools to drive innovation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Ruby,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Django, Flask, Spring,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Cassandra, Firebase, SQLite, Amazon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AWS, Azure, Jenkins, Terraform, Ansible, Git 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JIRA, Confluence, Slack, Postman, Grafana, Prometheus, ELK Stack,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AI-driven applications, optimizing resource allocation and user engagement, leveraging cutting-edge technologies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distributed services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AI models, ensuring smooth transitions from development to production while maintaining strict adherence to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enhancing portability and consistency across development, testing, and production environments, simplifying the deployment process for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serving dynamic content based on user interactions, which significantly improved user experience and engagement levels in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optimization of existing applications, employing advanced profiling tools to identify bottlenecks and implementing solutions that increased throughput and reduced latency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improving data security in AI projects, integrating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encryption protocols, ensuring compliance with industry standards and regulations, thereby elevating stakeholder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and collaborative coding, enhancing team productivity and fostering a culture of continuous learning and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 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and reducing delivery times while maintaining high standards for software quality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prototyping advanced AI algorithms to enhance inference capabilities in real-time applications, keeping the organization at the forefront of technology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design solutions that meet business objectives while leveraging emerging technologies, contributing actively to shaping product roadmaps and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user feedback sessions to gather insights for feature enhancements, translating real-world usage patterns into actionable development tasks that aligned with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for data processing tasks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independent deployment and scaling of services based on demand, thus improving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logging and monitoring solutions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amplified visibility into application health and facilitated quicker issue resolution through proactive alerts and reports.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ensuring seamless version control and rollback strategies were in place for critical software releases, thus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project management, collaborating closely with product owners to define requirements, prioritize tasks, and deliver functional software iteratively.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cutting-edge digital solutions for the civil engineering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feature-rich applications for project management and oversight during bid processes and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domain experts to gather requirements specific to civil IT, ensuring delivered solutions were aligned with market demands and provided significant user benefits.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various applications, powering features such as robust reporting, data analysis, and storage of historical project data for ease of access and governance.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deployment processes through the integration of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workflows, significantly reducing time to market and fostering a culture of rapid iteration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identify needs and develop tailored software solutions that enhanced project visibility, facilitated communication, and streamlined workflow across multiple stakeholders involved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Expertly handled the migration of legacy systems to modern applications, leveraging agile practices and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efficient, sustainable software architectures that supported future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software development processes for civil IT applications, focusing on user interface design and functional requirements to elevate user satisfaction and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quality assurance for software releases, employing automated testing frameworks to ensure releases were at the highest quality prior to customer delivery and operational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relationships with cross-functional teams by facilitating knowledge sharing and technical workshops that emphasized the integration of advancements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troubleshooting skills to resolve critical technical issues, quickly diagnosing and fixing roadblocks that impacted project timelines and customer deliverables, emphasizing proactive communication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real-time data streams essential in digitizing civil inspection processes, thereby enhancing efficiency and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internal development processes by incorporating user feedback, performance data, and industry trends into product lifecycle discussions for better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