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software development, specializing in web and mobile applications using .NET technologies. Proven proficiency in Agile methodologies and integration of Okta authentication, combined with strong communication skills for effective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ASP.NET, VB.NET, HTML, CSS, JavaScript, SQL,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WCF, Node.js, React, Angular, REST, SOAP,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Docker, Kubernetes, OpenShift, GitLab, Postman,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Security:</w:t>
      </w:r>
      <w:r w:rsidRPr="003813CA">
        <w:rPr>
          <w:rFonts w:ascii="Arial" w:eastAsia="Century Gothic" w:hAnsi="Arial" w:cs="Arial"/>
          <w:sz w:val="22"/>
          <w:szCs w:val="22"/>
        </w:rPr>
        <w:t xml:space="preserve"> AWS, Identity and Access Management, Okta, SAML, XACML, SPML, SSO, Security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Systems:</w:t>
      </w:r>
      <w:r w:rsidRPr="003813CA">
        <w:rPr>
          <w:rFonts w:ascii="Arial" w:eastAsia="Century Gothic" w:hAnsi="Arial" w:cs="Arial"/>
          <w:sz w:val="22"/>
          <w:szCs w:val="22"/>
        </w:rPr>
        <w:t xml:space="preserve"> Microsoft SQL Server, Oracle, RedHat Enterprise Linux, T-SQL, DevOps Tool Stack, Application Testing, API Testing Tools,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 user authentication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Okta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frameworks aligned with customer project specifications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business stakeholders to elicit, document, and analyze software requirements, ensuring solutions aligned with customer expectations, and delivering results within Agile iterative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processes,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builds, inspections, and application deployments, enhancing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application testing strategies, creating and maintaining test plans, user stories, and documentation, which contributed to high-quality software delivery and reduced production defects.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 diverse team of developers to augment their understanding and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principles, fostering a cooperative and adaptable working environment conducive to fast-paced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 features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through the integration of responsive design principles in alignment with modern web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integration guidelines for migrating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Okta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identity management, facilitating a secure transition that improved access management and user experience in system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system architecture documentation for both internal and external stakeholders, ensuring a clear understanding of application components, workflows, and integration points with third-party systems and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database interaction, performance tuning, and writing optimized queries to support seamless data retrieval and manipulation operations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significant development projects within the Civil IT domain, focusing on improving digital solutions for construction management, project bidding workflows, and enhancing document management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