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Back End Developer with over 11 years of software development expertise focused on web and mobile applications, with extensive knowledge in finance and portfolio analytics. Proven track record in developing robust backend systems using advanced technologies such as PostgreSQL, SQL, and Parquet for finance-sector applications. Holds a Bachelor's degree in Computer Science and demonstrates strong problem-solving abilities and collaborative skills, making significant contributions to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NoSQL, MongoDB, Parquet, Oracle 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TypeScript,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Spring Boot, Express.js, Node.js, FastAPI,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Kafka, ETL, Apache Airflow, Pandas, NumPy, Tableau, dbt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 Serverless,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Microservices, TDD, Design Patterns,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focused on finance applications,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and ensure high performance across complex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deliver effective backend solutions while optimizing performance using modern database architecture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pipelines employing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enhance finance analytics and ensure real-time data processing capabilities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existing datasets for improved query performance while ensuring compliance with financial regulations and industry standards utilizing analytics and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architecture best practices to ensure reliability, scalability, and efficiency in backend systems, incorporating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enhanced availability and redundancy.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of junior developers to promote adherence to best coding practices and foster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monolithic to microservices architecture, enhancing system modularity and facilitating seamless integration with frontend applications for finance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consistency across environments and facilitating smooth deployments for production-level finance applications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large database queries for portfolio analytics, ensuring timely data access for financial reporting and analysis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demonstrate product capabilities, gather feedback, and align development efforts with user requirements in the financial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system architecture and workflows to enhance team knowledge sharing and project onboarding processes for new stakeholders and collaborators.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iterative development cycles, enhancing responsiveness to changing project needs and fostering an environment of collaboration and innovation in the tech transformation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enable seamless data exchange between frontend and backend services, ensuring a robust and responsive interface for end-users in finance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complex workflows and automated data processing tasks, leading to better resource management and system performance in finance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best practices related to backend development, focusing on finance industry specifics like security protocols and data integrity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applications for civil IT projects, enhancing planning and bidding processes through technology while ensuring compliance with industry standards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design and implement features that streamline data management and inspection processes for construction management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deliver integrated solutions, applying data analytics to optimize construction management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and query optimization techniques,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datasets related to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contributing expertise in digital solutions for civil IT, thereby ensuring alignment with project goals and client needs in construction modernizations.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developing new modules and features based on stakeholder feedback, applying agile practices to prioritize development tasks effectively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for interaction between various modules in construction management applications while ensuring data integrity and accessibility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modular components of the civil IT platform, enhancing flexibility and promoting easier maintenance and upgrades of legacy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integration points between legacy systems and modern applications, ensuring smooth data transition and functionality of digital solutions employed in civil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on civil IT project methodologies and tools, fostering a consistent approach to software development and project delivery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providing critical analysis and recommendations to improve code quality and team adherence to software development standards 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to refine project development processes and adapt strategies based on team performance and retrospective findings.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