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developing high-quality web and mobile applications. Skilled in lean-agile methodologies, API-first design, and creating secure software systems while enhancing usability for government services.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Ruby, C#, TypeScript, Go,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React, Angular, Vue.js, Spring Boot,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AWS RDS, DynamoDB, Apache Kafka, ELK 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JUnit, Selenium, Cypress, SonarQube, Travis CI,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Visual Studio Code, Postman, JIRA, Figma, Slack, Confluence, Vagrant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as a lead engineer with cross-functional teams, successfully designing and implementing software solutions for public services that enhanced user experience through customer-centric development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API-first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develop modular software components that ensured reusability and scalability, reducing technical debt and improving overall system stability in government-facing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enforced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implementing continuous integration pipelines that increased code quality and reduced time to deployment while maintaining compliance with governmental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systems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debt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stability issues, proactively designing solutions that eliminated inefficiencies and improved reliability of software used in essential public services for government agencies.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software compliance by integrating security best practices during development, utilizing automated security testing tools to safeguard against vulnerabilities and to maintain user trust across all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to educate team members on modern development practices, fostering a culture of innovation and continuous learning within a fully remote work environment while aligning with company values.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strategic planning of technology stacks and frameworks to be utilized, with a focus on selecting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align with organizational goals and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models and integration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access patterns for analytics and reporting, enabling data-driven decision making within government agencies.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deployment processes,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 seamless transition from development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design and architecture that communicated technical specifications and implementation guidelines clearly, enhancing team collaboration and project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research and testing phases, closely collaborating with UX designers to ensure that the software solutions met the needs of end-users in public service contexts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to ensure system availability and reliability, gathering key metrics that supported ongoing system improvements and informed future development prioritization.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helping to enhance their skills in coding standards, version control systems, and software design patterns while fostering an inclusive and supportive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code reviews to promote best practices in software development and to maintain a high standard of quality across all engineering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provide updates, demonstrating effective communication skills and engagement strategies that resulted in positive feedback on delivered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internal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infrastructure automation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of cloud resources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system performance and enabling seamless integration with third-party services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cycles, actively engaging in planning and retrospectives to iterate on product features and functionalities, ensuring alignment with user needs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operational efficiencies through the identification and resolution of performance bottlenecks in existing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optimization techniques for various user-triggered 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transition of monolithic applications to microservices, increasing scalability and maintainability, while also ensuring robust performance of deployed services in live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logging frameworks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capture and analyze application performance metrics, aiding in proactive system health monitoring and incident response.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ensuring code quality through rigorous automated testing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prior to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on various software components to ensure robust functionality and maintainability, integrating feedback loops to improve future iterations and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cross-functional teams that included product managers, UX designers, and system architects to develop and refine product roadmaps and specifications, enhancing collaboration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containers in development environments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consistent application performance and faster onboarding of new team members by minimizing configuration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throughout the development lifecycle to protect sensitive information and compliance with governmental regulations, actively participating in vulnerability assessments and code audits.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engineering teams to structure metadata management strategies, ensuring efficient data accessibility and governance across various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