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developing web and mobile applications using a variety of technologies. Expert in creating high-performance code and solving complex problems for defense projects. Proven ability in leading teams, mentoring junior developers, and delivering innovative solutions. Strong background in Golang, Python, and various web frameworks. Committed to the highest quality through best practices and code reviews, with an active DoD SECRET clearance.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Golang, Python,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GitLab CI/CD, ArgoCD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IntelliJ IDEA,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Serverless,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multi-tier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while ensuring compliance with government standards for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developing a custom software solution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which streamlined data processing tasks for the Air Force's intelligence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best practices were followed, resulting in measurable improvements in code quality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showcasing a blend of technical acumen and effective communication skills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scalability and deployment efficiency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team environment while sharing best practices in coding and debugging techniques, significantly boosting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effectively managing code changes and collaborating with team members to ensure version consistency across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meetings with U.S. Air Force representatives to communicate project progress and address technical challenges, ensuring alignment with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reducing release times and enhancing the overall efficiency of development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user feedback to refine software features iteratively,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meet user needs effectively and elevate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innovative solutions to tackle unique government challenges by leveraging advanced technologies, enhancing the mission of national defense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software architectures and processes, facilitating clear project communication and aiding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codebases to identify inefficiencies, leading to systematic improvements and optimization of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and industry trends, proactively integrating relevant updates into existing workflows to maintain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security measures into the software development lifecycle, thus adhering to strict government cybersecurity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user-centered designs that improved engagement and facilitated smooth interactions among users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debugging and testing of applications, ensuring high levels of reliability and performance while adhering to best practices in coding and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enhance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development of a data visualization tool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insights that aid in decision-making processes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safeguards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requirements, ensuring application integrity and compliance with government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to streamline communication between front-end and back-end technologies, enhancing performance and user experiences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data integrity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relational and non-relational databases for improved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API documentation for internal and external stakeholders, ensuring accessibility and understanding of application interfaces and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forums and open-source projects, contributing to the development of robust solutions while gaining insights into best practices and emerging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team initiatives focused on reducing operational bottlenecks, leveraging agile methodologies to enhance software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less experienced engineers in debugging techniques, programming paradigms, and new technologies, significantly improving team knowledge sharing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project scopes and adjust priorities based on client needs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