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backend systems, particularly in Java, Spring, and Python environments. Proven ability to lead technical directions, mentor teams, and deliver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Go, SQL, HTML/CSS,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Flask, React, Angular, Express.js, Node.js,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OracleDB,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RESTful APIs, GraphQL, Service-Oriented Architecture, Event-Driven Architecture, Serverless Computing, CI/CD, Agile &amp;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scalable solutions to enhance system performance while supporting product alignment with customer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and technical planning sessions, ensuring cooperation across teams for cohesive execution of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and maintained development standards through rigorous code reviews, promoting best practices in writing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maintainable, and well-tested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training sessions that emphasized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quality assurance, and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service performance issues and devised actionable strategies, focusing on enhancement through proactive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observability across all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data teams to develop innovative platform features, translating business needs into technical specifications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risks in the deployment pipeline, and developed mitigation strategies that ensured business continuity and reliability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our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industry trends in machine learning and data analytics, advocating for the adoption of relevant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enhance the recommendation engine's effectiveness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deployment cycles and increased productivity among engineering teams, fostering a culture of continuous improvement and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in architectural reviews, encouraging innovation through evolving technology platforms and maintaining awareness of relevant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future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an initiative to update legacy systems, employing modern frameworks and techniques that improved system responsiveness and adaptability, significantly enhancing user interactions with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accountability, contributing to team dynamics through transparent communication, and the sharing of both knowledge and resources in tackling complex problems.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new technologies and propose implementation plans for improved system functions that align with business goals, emphasizing solutions powered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creating reproducible and easily adaptable architectures that supported rapid deployment and scaling in a regulated environment, keeping compliance concerns in mind.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community-driven efforts such as open-source projects, contributing code and ideas centered around scalability and performance enhancements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client needs, prioritizing performance and scalability while collaborating closely with cross-functional teams to understand and integrate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consumption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integration of various applications and services, improving overall system interoperability across the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Gradle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optimizing the build and deployment process and reducing barriers to entry for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microservices architecture aligned with business capabilities, emphasizing scalability and maintainability, while mentoring peers in adopting best practices within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optimization efforts, zeroing in on improving system efficiency, response time, and reliability through extensive testing and performance profiling methodologies, such as JMeter.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infrastructure design and optimization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EC2 and S3, ensuring smooth deployment and operation of new features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regular sprint reviews and retrospectives to assess progress and incorporate learnings into future 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architecture by establishing synchronous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resilience during high load periods, contributing to a robust service layer.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active problem resolution for production issues impacting client services, implementing fix strategies and prevention measures rapidly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ingestion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between cloud services and optimizing cloud resource utilization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systems architecture, processes, and workflows to enable clear understanding and onboarding for all new team members, focusing on documentation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security best practices applied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microservices, devising protocols to protect sensitive data and prevent cybersecurity threats across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