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Proficient in TypeScript, Node.js, and cloud technologies. Proven track record in technical leadership and mentoring teams to achieve high-quality code standards. Strong ability to design scalable and stable systems that improve operational performance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Vue.js,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Tools:</w:t>
      </w:r>
      <w:r w:rsidRPr="00106EA3">
        <w:rPr>
          <w:rFonts w:ascii="Roboto Light" w:eastAsia="Roboto Light" w:hAnsi="Roboto Light" w:cs="Roboto Light"/>
          <w:sz w:val="20"/>
          <w:szCs w:val="20"/>
        </w:rPr>
        <w:t xml:space="preserve"> Datadog, Temporal, Nomad, Postman,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MongoDB, Redis,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Agile/Scrum, TDD, Pair Programming, Code Reviews, Documentation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microservices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platform, enhancing system performance and stability while reducing application downtime through proactive monitoring and alerting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conducting code reviews and delivering comprehensive documentation on best practices, resulting in improved team productivity and adherence to coding standards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and infrastructure management, leading to a more efficient development cycle and quicker release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teams to break down complex requirements into actionable development tasks, ensuring clarity and alignment in project goals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health assessments and resolved critical defects proactively, implementing changes that increased system resilience and reduced technical debt across multiple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enforced best practices for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and logging, which enhanced visibility into system performance and facilitated quicker incident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development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Cursor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workflows, streamlining coding tasks and promoting innovative solutions to enhance application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Aided in the development of user-facing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UX design that aligns with development practices and stakeholder expectations in user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communication and collaboration among cross-functional teams,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share updates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architectural decisions for system evolution, aligning team initiatives with corporate strategy to shape the future direction of technical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training sessions to stay up-to-date with emerging technologies and best practices, ensuring that the team is equipped to adopt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various process improvements based on feedback and retrospective meetings, enhancing coding efficiency and project turnaround times for the engineering team as a whole.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 dives into system integrations with external data sources, ensuring stability and performance meet the defined business outcomes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querying in applications, significantly reducing the number of requests and optimizing data retrieval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validating application code and ensuring robust performance in production.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high availability and performance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storage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translated them into technical specifications, ensuring successful project execution while maintaining adherence to timelines and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optimizing for speed and scalability to support various front-end interfaces and enhance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with agile teams, contributing to sprint planning, retrospectives, and continuous improvement initiatives that fostered a collaborative work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deployment processes, ensuring consistent environments across development and production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backend data requirements, crafting efficient schemas that supported application scalability and enhanced querying performance for complex data 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crafting technical documentation detailing system architectures, API specifications, and user guides, aimed at both developers and end-users to facilitate understanding and smooth adoption of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efforts during production incidents, performing root cause analysis and implementing corrective actions that minimized downtime and improved overall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monolithic applications to microservices architecture, enhancing system modularity and maintainability while aligning with modern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customer support team to identify user pain points and developed targeted solutions to resolve issues, enhancing overall user satisfaction and product perception.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and integration of new technologies aimed at improving system capabilities and performance, presenting findings to stakeholders to drive innovation and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efforts in developing comprehensive testing suites that improved product quality and minimized regressions, employing automated testing tools and methodologies for consistency.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