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Software Engineer with over 11 years of expertise in software development, particularly in web and mobile applications. Proficient in SaaS architecture and cloud technologies, fostering growth in regulated environments. Skilled in implementing modular solutions that enhance product discovery and development, contributing effectively to team objectives in a collaborative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Slack,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gather customer insights, translating complex requirements into functional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user needs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developed scalable MVPs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proofs of concept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emerging client segments,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create robust, modular solutions that improved time-to-market and client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regular sprint reviews and contributed to code repository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version control to maintain project integrity and streamline collaboration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efficient transitions through development stages while enhancing code quality and reducing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learning and innovation while guiding the team through complex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discussions to ideate solutions for client pain points, incorporating feedback and innovative approaches into product development cycles based on proven engineering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architecture sessions to ensure alignment between technical direction and business objectives, balancing client needs with technological possibilities through agile methodologies and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software development kits (SDKs) and application programming interfaces (APIs) to integrate diverse technologies and streamline functionalities across platforms, enhancing user experience and product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feedback and support on code quality and development processes,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supported rapid iteration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and emerging technologies, adapting team strategies and enhancing product offerings in response to the evolving landscape of the insurance technology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brainstorming sessions with product managers and engineers, creatively tackling complex client needs and driving innovative solutions that augment the overall project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testing protocols and implemented performance optimization measures, ensuring each product iteration met high standards for scalability and reliability under various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stages of product development, providing clear guidance for future development efforts and enhancing the onboarding experience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workshops to better understand user needs and preferences, translating insights into actionable development tasks that align with strategic business goals and future growth circumstances.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multiple projects simultaneously while adhering to strict deadlines, showcasing adaptability and exceptional organizational skills that helped ensure team objectives and deliverables were consistently met.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performance and ensure compliance with industry-specific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diverse engineering team to develop robust software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encouraged iterative development and effective communication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service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functionalities while integrating third-party tools to provide seamless data exchange and improve client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stack evaluations, selecting effective tools and languages suited for specific challenges, ensuring the long-term sustainability of solutions within the context of evolving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ensure adherence to best practices and promote knowledge sharing, cultivating a culture of continuous improvement and technical excellence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significantly reduced deployment time and improved collaboration between development and operations teams while increasing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testing and validation processes, utilizing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high-quality code and reduce bug occurrences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processes, weighing in on the selection of cloud technologies and frameworks that align with the company's strategic goals in insurance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internal engineering guidelines that inform development standards and processes, leading to clearer expectations and improved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Deepened industry knowledge through professional development and continuous learning, staying current with emerging frameworks and technologies to drive innovation in project deliverables and team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stakeholders, including clients and vendors, to define project requirements and scope, ensuring clear communication and alignment on mutual goals and expectations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onboarding training to ensure successful product adoption, utilizing a consultative approach that demonstrated a deep understanding of client requirements and best practices for software usage.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