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software development, specializing in building robust web and mobile applications. Proven expertise in leading performance and scalability initiatives within large-scale distributed systems, leveraging strong problem-solving abilities to enhance architecture, reliability, and technical standards. Deep knowledge in Go, Python, AWS, and Kubernetes, and a commitment to fostering technical excellence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CircleCI,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Django, Flask, Express,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xml:space="preserve"> Claude, Cursor, GitHub Copilot, TensorFlow, PyTorch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pivotal performance and scalability initiatives across diverse distributed systems, identifying bottlenecks through deep investigations while delivering measurable performance improvements in latency, throughput, and system reliability as part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ownership of high-impact technical challenges from inception to completion by determining problem selection, formulating proposals, aligning implementation strategies, and ensuring validation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architectural patterns and reliability standards by setting shared best practices, which enhanced collaboration and quality of outputs across multiple engineering teams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and technical lead, coordinating design reviews and pairing sessions, elevating engineering rigor through incident leadership and successful post-mortem analysis for complex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engineering roadmaps and priorities by partnering closely with leadership and product stakeholders, ensuring investments were allocated towards the highest-leverage tasks impacting the entire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operational excellence by implementing advanced practices in observability, incident management, resilience design, capacity planning, and deployment safety, thus enhancing overall system reliability and developer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durable systems that sustain improvements over time, emphasizing simplicity and maintainability while increasing developer velocity across cross-functional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education and mentorship of junior engineers, leading workshops on critical topics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and best practices in software design and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root-cause analysis and systems thinking techniques to consistently convert vague problems into actionable solutions, influencing the technical direction and standards of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developer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establishing team workflows and guardrails that ensured high-quality and secure use of evolving technologies in engineering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experimentation and iterative improvement by encouraging teams to leverage modern technologies for rapid prototyping and solution delivery in a constantly changing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tools and participated in tech community discussions, sharing insights on performance optimization and reliability strategies aligned with industry's best practices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as part of the project lifecycle, ensuring knowledge transfer and maintaining continuity during team transitions and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priorities, demonstrating exceptional resilience and flexibility under pressure, leading teams to maintain high standards during critical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team collaboration and productivity by implementing Agile methodologies, effectively facilitating stand-up meetings, retrospectives, and sprint planning using various project management tools.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extensive experience in building and improving large-scale production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reliability, and scalability through innovative engineering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performance and reliability tests in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applying deep analysis skills to identify system constraints and implement corrective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cloud-based databases,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query performance through detailed schema design and indexing strategies in high-scale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strategize and adopt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streamlining the software development life cycle and enhancing deployment efficiency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and operations, fostering a microservices architecture approach and promoting the benefits of containerization for scalable application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monitoring and observability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incident response times and overall system visibility for cloud-based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 proactive stance in incident leadership, driving post-mortem analysis sessions to foster continuous improvement and learning across teams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security, and integration capabilities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security by implementing best practices in cloud environments, protecting sensitive data, and maintaining compliance with industry standards during cloud migrations.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adapted to new technologies and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introducing supporting libraries to streamline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peer-to-peer code reviews, fostering a culture of quality and excellence within engineering teams while enhancing personal and team growth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adoption of modern programming paradigms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maintainability across solutions during my tenure.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