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of expertise in software development, focusing on web and mobile applications. Proficient in database software development with a strong foundation in PostgreSQL, C, and Go, combined with a solid understanding of CI/CD processes and distributed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Rust, Go, Python, Java, JavaScript,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Greenplum, MySQL, MongoDB, Oracle, Cassandra,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Docker, Kubernetes, Jenkins, Ansible, Terraform, Visual Studio Code, Eclipse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Unix, Windows, MacOS, Raspberry Pi OS, Debian, Ubuntu, Red Hat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Angular, Django, Flask, Spring, Hibernate, Apache Spark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key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features and tools, ensuring they met performance benchmarks and adhered to best practices within the analytics product portfolio while maintaining high code quality standards and documentation.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refined team members' code contributions, fostering a culture of collaboration and continuous improvement to ensure robust and maintainable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across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and maintained comprehensive regression tests for both bug fixes and new features, significantly improving software reliability and aiding in the quick identification of issues in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intricate database, network, and software-related issues, leveraging deep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 internals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diagnose problems and identify innovative solutions to enhance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within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facilitate seamless integration and deployment of features, automating necessary checks and balances to optimize release cycles and maintain high service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migration tools and performance optimization utilities for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 ecosystem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capabilities of database systems in handling large analytical workloads for enterprise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management, design, and other engineering teams to align on project goals, foster innovation, and streamline the delivery of analytics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new features across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continuously focusing on performance enhancements and user experience improvements while applying agile methodologies in project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mentored junior engineers, guiding them through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database architecture, and effective collaboration within teams to heighten overall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researching and evaluating new technologies and methodologies to proactively improve the software stack, focusing on aspects such as scalability, efficiency, and data handling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knowledge-sharing sessions with the team, highlighting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analytics, ensuring team members remain informed and engaged with ongoing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architecture and design processes for future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features, championing a vision that aligns technical goals with user needs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architectural discussions, ensuring that all development adheres to industry standards and company policies while maintaining a focus on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documentation for both internal and external use, ensuring clarity on feature sets and installation procedures, which is crucial for user onboarding and support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database optimizations, expanding personal knowledge while enhancing the company's presence within the developer community.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back-end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cloud based architectures, demonstrating ability to adapt core services to meet dynamic user demands while ensuring system responsiveness and fault tolerance.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solution architectures for multi-tier applications,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streamline deployment processes and reduce error rates during release cycles in fast-paced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system migrations from legacy to cloud infrastructure, successfully implementing strategies to ensure data integrity and performance throughout the transition while keeping stakeholders informed of progress.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applications' performance through rigorous profiling and optimization efforts,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Valgrind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 in both memory and CPU usage during run-time.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storage solutions using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emphasizing on high availability and disaster recovery practices to align with business continuity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teams to integrate best practices into the software development lifecycle, ensuring a focus on usability and aesthetics in the user interface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establishment of coding standards and best practices for team members, creating a culture of quality through mentoring and knowledge sharing on emerging technologies and programming paradigms.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projects that required synthesizing feedback from marketing and customer service, bridging the gap between user interface expectations and back-end functionality to increase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into existing applications, enabling predictive analytics capabilities that advanced competitive positioning in the marketplace.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of application functionalities, including unit tests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software was thoroughly vetted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secure coding practices frameworks, contributing to initiatives aiming to bolster the security posture of applications and protect sensitive user data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performance tuning sessions, utilizing A/B testing and load testing results to guide decision-making on feature scaling and infrastructure investments to manage dynamic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