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Expertise in designing, developing, and maintaining scalable software solutions with a focus on customer engagement and messaging technologies. Proven track record in collaborating with cross-functional teams to optimize user experiences and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TypeScript, Ruby, React,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Kafka,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Cassandra, ScyllaDB, MongoDB, Event 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Selenium,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New Relic, ELK Stack,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Designers, and Engineers to deliver innovative features for customer engagement products,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and specification reviews, providing valuable technical insights to improve software quality and reduce bugs in deployments, leading to a more stable product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reliability issues effectively by implementing monitoring tools and best practices, ensuring systems scale to support growing customer demands while maintaining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components on the frontend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extensible and reusable component architecture that significantly enhanced maintainability and developer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industry trends, integrated emerging technologies to refine engineering processes, and developed prototypes to showcase innovative ideas and cultivate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specifications and design proposals to peer staff engineers, fostering collaboration, alignment, and buy-in from various stakeholders on critical engineering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scalable architecture and programming language expertise throughout the development process, directly impacting system performance and user engagement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sprints, facilitating productive collaboration among team members and contributing to an environment that values transparency and rapid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both backend and frontend issues, showcasing strong analytical skills and a commitment to maintaining a high standard of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system design, fostering a culture of continuous learning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and gRPC APIs tailored to facilitate seamless integration with various client applications, improving overall system interoperability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coordination to ensure comprehensive product delivery, addressing challenges from multiple teams and optimizing resource allocation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and internal repositories, enhancing toolsets and libraries used within the organization to improve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extensive documentation covering codebase changes, architectural decisions, and design patterns utilized throughout various projects, enhancing knowledge sharing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innovation initiatives, evaluating new tools and technologies that align with strategic goals to drive advancements in messaging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on the AWS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backend systems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architect and develop distributed systems, efficiently handling data flows and ensuring system robustness by utilizing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fostered technical discussions to improve code quality and best practices,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software development process, participating in sprint planning and retrospectives, allowing for continuous adjustments and enhancements to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with a focus on root cause analysis and preventive measures, utilizing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production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and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reducing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messaging services, ensuring secure data exchange and streamlined communication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design and optimization efforts,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while ensuring data integrity and rapid access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engineering processes and tools utilized in software development, ensuring comprehensive knowledge transfer and ease of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to enhance system reliability and responsiveness, applying various techniques to analyze and improve software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engineers, advocating for professional development and fostering an environment of knowledge sharing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design teams to translate user requirements into functional software solutions, prioritizing user-centered design and effective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