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11 years of experience in designing and implementing robust cloud infrastructure solutions, emphasizing automation, security, and scalability in web and mobile applications. Proficient in AWS, Docker, Kubernetes, and Terraform, with extensive expertise in CI/CD processes and cloud-native technologies to deliver seamless user experiences and strengthen infrastructure capabilities.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Docker, Kubernetes, Terraform, EKS, S3, VPC, Cloudflare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&amp; Automation:</w:t>
      </w:r>
      <w:r w:rsidRPr="00106EA3">
        <w:rPr>
          <w:rFonts w:ascii="Roboto Light" w:eastAsia="Roboto Light" w:hAnsi="Roboto Light" w:cs="Roboto Light"/>
          <w:sz w:val="20"/>
          <w:szCs w:val="20"/>
        </w:rPr>
        <w:t xml:space="preserve"> GitHub Actions, CI/CD Pipelines, Jenkins, Ansible, Travis CI, CircleCI, Automation Testing, Observability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MySQL, Redis, DynamoDB, NoSQL, Data Warehousing, Data Lakes, Database Design, ETL Tools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&amp; Networking:</w:t>
      </w:r>
      <w:r w:rsidRPr="00106EA3">
        <w:rPr>
          <w:rFonts w:ascii="Roboto Light" w:eastAsia="Roboto Light" w:hAnsi="Roboto Light" w:cs="Roboto Light"/>
          <w:sz w:val="20"/>
          <w:szCs w:val="20"/>
        </w:rPr>
        <w:t xml:space="preserve"> IAM, Security Policies, Cloud Security, Network Configuration, Incident Response, Data Encryption, Application Security, Monitoring Tools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Go, JavaScript, TypeScript, Ruby, Bash, HTML/CSS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Observability &amp; Monitoring:</w:t>
      </w:r>
      <w:r w:rsidRPr="00106EA3">
        <w:rPr>
          <w:rFonts w:ascii="Roboto Light" w:eastAsia="Roboto Light" w:hAnsi="Roboto Light" w:cs="Roboto Light"/>
          <w:sz w:val="20"/>
          <w:szCs w:val="20"/>
        </w:rPr>
        <w:t xml:space="preserve"> Datadog, New Relic, Prometheus, Grafana, Logging Solutions, Monitoring Dashboards, Incident Management, Alerting Systems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cloud infrastructure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orchestration, optimizing deployment strategies to enhance the operational efficiency of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automation initiatives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define infrastructure as code, improving consistency in cloud setup and significantly reducing the risk of human errors during deployments.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establish a CI/CD pipeline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smoother and faster deployments by automating testing and integration processes throughout the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for cloud security and infrastructure management, fostering an inclusive team environment where knowledge sharing was prioritized to enhance team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customized monitoring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 reliability and performance of production services, enabling quick incident responses and minimizing downtime for critical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architectural reviews that emphasized security and scalability,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Cloudflare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strengthen the security posture of deployed applications against external threats.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Advanced the team’s ability to rapidly deliver changes by designing self-service tools through automation and efficient architectural frameworks, increasing developer productivity and enhancing the overall deployment process.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major technical initiatives, collaborating with engineering teams to identify requirements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secure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rapid infrastructure changes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aligning engineering efforts with overall business objectives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implemented observability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real-time monitoring of application metrics and aiding in proactive troubleshooting of performance issues.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comprehensive incident response drills, leveraging cloud-native tools and observability solutions to prepare the team for efficient handling of potential incidents and security breaches.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complex infrastructure migrations by planning and coordinating with relevant stakeholders to ensure seamless transitions with minimal impact on application availability or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programming languages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script and automate repetitive operational tasks, streamlining processes and improving overall team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of emerging cloud technologies and industry trends, adapting team strategies to align with best practices and innovative solutions in cloud infrastructure.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discussions on architecting resilient applications, translating business requirements into technical solutions that prioritize user experience and application performance in a cloud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collaboration with security teams to establish robust policies and procedures around cloud resource management and access control, ensuring compliance with regulations and organizational standards.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cloud architecture strategies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specifically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compute power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storage solutions to enhance overall application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containerized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establishing standardized container environments that streamlined the process of application deployment across multiple stages of development and quality assurance.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infrastructure monitoring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the team to maintain critical metrics and observability, which significantly aided in troubleshooting and enhancing service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Advised on best practices for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 a core platform for microservices architectures, optimizing resource utilization and application scalability through efficient orchestration.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on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Linux/Unix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usage for cloud infrastructure, enhancing team skills in managing and optimizing cloud-based environments necessary for modern software developments.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creating and maintaining associated code repositories on platforms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the importance of version control in collaborative development environments for maintaining code integrity.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security audits, contributing to the development and revision of security policies in accordance with industry standards, protecting sensitive data and infrastructure assets from vulnerabilities.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successful migration of legacy applications to the cloud, designing comprehensive plans that minimized operational disruption and aligned with strategic business goals for technological advancement.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provisioning and management of infrastructure resources, ensuring that environments were consistently configured to meet organizational standards and reduce configuration drift.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cross-departmental collaborations to promote awareness of observability and monitoring, helping other teams understand how monitoring solutions affect performance and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identifying potential areas of improvement in cloud security practices, providing innovative solutions that enhanced overall resilience against cyber threats in cloud operations.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database teams to design and implement scalable data storage solutions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and performance for all applications handling large datasets.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