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development, specializing in React, TypeScript, and frontend architecture. Passionate about creating high-quality user experiences and enhancing team agility through mentorship and best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Node.js, Next.js, D3.js,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Jenkins, Webpack,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Lighthouse,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enhanced user experience by optimizing performance and responsiveness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management, enabling faster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and engaging user interfaces, translating high-fidelity mockups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coding excellence and fostering a culture of collaboration focused on consistent code quality and architectural standards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stability and scalable solutions for handling complex data flows across numerous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uphold team standards of excellence, providing constructive feedback that enhanced code quality and team member skill growth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data-rich applications, streamlining communication between the frontend and backend systems to boost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minimize client-side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updated existing codebases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measurable goals for load times and responsiveness in high-traffic applications to meet user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adopting modern development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DevOps strategies, which increased team efficiency and improved delivery timelines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enhance local development environments, ensuring consistent build processes across different stages of application deployment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collaborations, providing technical guidance and lending expertise to shape products that aligned with business goals while leveraging innovative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and knowledge-sharing sessions, focusing on advancing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technological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technical acumen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 libraries and design standards, ensuring cohesive and scalable user experiences across multiple projects by championing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 guides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application build process by implementing and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management and code splitting, resulting in improved load times and reduced server requests for better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automate repetitive tasks, significantly increasing application engagement metrics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security in web applications, performing regular audits and implementing measures to safeguard data integrity and enhance user trust across various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range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deep understanding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user-focused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dynamic, cross-functional teams to develop enterprise-level solutions, driving performance improvements and ensuring the delivery of high-quality software in fast-paced environments with customer needs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incorporation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legacy applications, incrementally modernizing frameworks while ensuring continuity and reliability for users as projects transitioned to updated tech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backend integration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to improve operational efficiencies and reduce latency, leveraging the full capabilities of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endpoints to enhance data retrieval and processing efficiency, collaborating closely with backend teams to ensure seamless interaction between server-side and client-side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code quality, I established benchmarks for frontend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analytical tools to measure application metrics and inform development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peers in emerging frontend technologies and frameworks, fostering an environment of continuous learning and adaptability that has empowered the team to embrace new challenges and innovate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functional tests to ensure reliability and bug-free releases, promoting a culture of test-driven development (TDD) and maintaining high standards in the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dynamic single-page applications with intuitive routing and state management to deliver seamless user experiences across web and mobile platforms, emphasizing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analytics frameworks, tracking and measuring user engagement to inform UI/UX decisions, and adjusting strategies in alignment with user behavior patterns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complete software development lifecycle (SDLC), from requirement gathering to deployment and maintenance, ensuring stakeholder satisfaction through collaboration and timely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loops and A/B testing methodologies to pivot development focus towards new features and enhancements that directly respond to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