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development professional with 11 years of experience specializing in backend development and scalable systems. Proficient in Python, AWS, and collaborative team settings, with a strong passion for leveraging AI/ML to enhance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Flutter,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CI/CD,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developed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operations that adhered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engineering and testing methodologies to meet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designers, data scientists, and medical professionals to define software requirements that align tightly with business goals while actively participating in architectural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implementation of microservices architecture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seamless integration of various system components, thus improving the agility and speed of deployment for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to ensure high-quality software solutions, promoting a culture of continuous improvement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best practices across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Employing agile development methodologies, I successfully contributed to sprint planning, user story creation, and retrospectives, fostering an environment of teamwork and shared learning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robustness that supported ongoing development and agility in response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by fundamentally redesigning existing services leveraging containerization technology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of full software development cycles, emphasizing the importance of thorough documentation and effective collaboration in programming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backend processes to improve efficiency using AWS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lower operational costs while enhancing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oversight of system health and performance, thus proactively addressing potential issues before they escalated.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innovation by exploring advanced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proposing proof of concepts that would optimize workflows and enhance system capabilities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promote team understanding of emerging technologies relevant to backend development and healthcare applications, fostering a culture of continuous learning and adaptation to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user guides for internally developed tools, ensuring seamless integration for frontend teams and third-party integrations while emphasizing user-centric design in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 while maintaining strict adherence to security protocols, ensuring sensitive information remained protected and compliant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messaging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in applications ensuring swift communication channels between healthcare professionals and patients, capitalizing on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systems to foster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components for high-performance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 development that allows for easy scalability and maintainability within ever-changing project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cloud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utilized serverless architecture, particularly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build efficient data processing pipelines that optimize operational costs and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Refactoring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which improved legacy systems, enhancing performance metrics significantly while aligning them with new business objectives and compliance regulations throughout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with stakeholders and product owners to clarify requirements and optimize development cycles,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continuous delivery of functional software increments.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troubleshooting sessions and incident management meetings focused on improving application resilience and performance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critical systems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new software engineers on development standards, software architecture, and deployment processes, facilitating a smoother onboarding experience while enhancing team productivity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led initiatives for using container orchestration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effectively reducing the time taken for code releases by implementing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API specifications that guided frontend teams in building user-centric features, ensuring a seamless experience between client applications and server interactions while highlighting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QA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robust testing suites that validate the functionality and performance of APIs responsibly before deployment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continuous integration tools for deployment automation, enabling faster development cycles while ensuring that quality checks were rigorously upheld during the build and review processes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facilitated operational efficiency,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embedded AI technologies to automate recurring tasks and reduce human workload substantially.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architecture and design phases of new projects, ensuring that technology stacks were chosen wisely to maximize performance and align with future scaling possibilities,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