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specializing in AI and product development, adept in designing scalable solutions with a focus on distributed systems, cloud architecture, and web applications. Proven expertise in leading teams and mentoring engineers, delivering impactful software solutions using advanced technologies. Strong communicative and collaborative skills drive successful project execution and innovation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Python,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Blazor, TensorFlow, PyTorch,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Azure, AWS, Docker, Kubernetes, Terraform, Azure DevOps,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Continuous Integration (CI), Continuous Deployment (CD), Agile Methodologies, Automated Testing, Code Review, Pair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RESTful APIs, GraphQL, Serverless Architecture,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Application Insights, Prometheus, Grafana, ELK Stack, Security Best Practices, OWASP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Blend360,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operational efficiency and improve overall customer experience within competitive markets.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high availability and performance across the platform through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engineers on successful strategies for prototype deployments and implementation of cutting-edge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CI/CD pipelines to ensure high-quality code delivery, enhancing collaboration across cross-functional teams while optimizing deployment processes to mitigate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excellence by developing comprehensive documentation standards and protocols for both technical and non-technical stakeholders, enhancing communication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the product leadership in translating business requirements into technical design documents, aligning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technology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the strategic vision of the business.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create user-friendly applications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delivering innovative solutions tailored to market needs in the multifamily real estate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decision-making processes by integrating advanced analytics tools, improving application performance and user experience based on real-time data insights and operational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the platform, ensuring compliance and protection of sensitive client data while engaging in proactive risk assessment activities within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an intelligent system that utilized existing platforms while creating entirely new capabilities to drive additional revenues through AI-powered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mentoring and training sessions for junior developers, fostering a culture of continuous improvement and knowledge sharing to elevate team capabilities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successful delivery of high-impact features by managing end-to-end project lifecycles, conducting stakeholder reviews, and iterating based on feedback for optimum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production incident responses, leading post-incident reviews and implementing systematic changes to enhance system resilience and decrease recovery times to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relationships with technology partners to identify new opportunities for collaboration and innovation that could expedite our road to market with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technical due diligence on new initiatives, identifying risks and proposing mitigation strategies to uphold project timelines and enhance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at AWS, optimizing distributed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higher efficiency and lower latency in enterprise-level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significant improvements in deployment speed and reliability across service portfolios in a microservices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AI/ML project initiatives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architectures, facilitating new functionality that enhanced product competitiveness in the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top-tier customer satisfaction through iterative development and feedback cycles, effectively integrating user requirements into technical executions.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maintaining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which significantly improved data retrieval efficiency and application responsiveness in customer-facing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management techniques, ensuring structured data organization, storage, and optimized access patterns within complex system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interactive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Blazor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experience across various digital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knowledge share sessions that substantially raised team coding standards, driving collective ownership and adherence to agile development methods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retrospectives, providing clarity on technical feasibility for upcoming features while aligning development activities with product roadmap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analytical tools to monitor application performance in live production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insights into system behaviors and potential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implementation of data modeling and event-driven architecture practices that allowed for more scalable and resilient application behaviors, responding to market demands dynamically.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continued professional development by proposing innovative solutions to emerging challenges, enhancing personal and team capabilities in evolving technical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