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Proven ability to provide hands-on technical leadership, define product strategies, and drive technical excellence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JIRA, GitHub Actions, AWS,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Serverless, CI/CD, Microservices, API Gateway,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 Practices, Technical Documentation, User Stories, Cross-functional Teams, Technical Mentorship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no-code platform that enabled marketing teams to author and manage communications across multiple channels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requirements, focusing on user experience to streamline the authoring tools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tech stack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best practices, fostering an inclusive culture that encouraged innovation and improved team collaboration, directly impacting project outcomes and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quick integration with third-party advertising platforms, resulting in heightened marketing efficiency and enhanced customer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enabling faster iterations while maintaining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with the marketing and creative teams, producing data-driven insights that informed strategic direction and enhanced the effectiveness of our marketing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analytics, enhancing the measurement capabilities of our marketing efforts and ensuring our platforms remained competitive in the rapidly evolving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large codebase across multiple teams, contributing to maintainable code standards and promoting best practices to ensure effective delivery of 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technical challenges that emerged during development phases by proposing innovative solutions that aligned with both the commercial goals and technical requirements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around platform enhancements, ensuring technical decisions supported the overarching goals of business growth and customer engagement, establishing a roadmap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culture of engineering excellence by conducting regular code reviews and fostering an environment of continuous learning and professional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to ensure the platform's uptime and performance met established service level agreements, ultimately increasing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workflows and proposed system improvements that streamlined marketing operations, significantly improving efficiency in team deliverables and cross-departmental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innovation within the organization by researching and integrating advanced marketing technologies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analytics platforms to optimize targeting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the technical skills of the team, enhancing overall capability and promoting a culture of knowledge sharing and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of applications and ensuring seamless integration with front-end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and adopt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the agility and scalability needed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adhere to Agile methodologies, ensuring timely deliveries while fostering a culture of continuous improvement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resource management,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and cost-effective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coverage and contributing to the overall stability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infrastructure, offering significant improvements on scalability and resource utilization while incorporating feedback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early in the development process to align technical feasibility with user experience goals, ultimately improving product outcomes and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for systems architecture and design patterns, improving knowledge transfer and onboarding processes for new engineers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databases by designing efficient search algorithms and performance tuning queries, enhancing data retrieval times and overall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improving code quality by implementing rigorous code review processes and promoting pair programming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and tracing tools to gather insights on system performance, leading to informed decisions that enhanced system reliability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substantial improvements in deployment processes by establishing and refining CI/CD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team workloads and fostered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