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over 11 years of experience in developing high-performance applications with a strong focus on C++, SDK development, and cross-functional collaboration. Proven ability to design and implement robust software solutions for medical imaging devices, ensuring high usability and maintainability. Adept at working independently and rapidly learning complex systems in hardware-adjacent environments. Committed to driving innovation and excellence in software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C++14, C++17, C++20, JavaScript, Swift,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Qt 6, Boost, OpenCV, gRPC, Django, Flask, CUDA,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Travis CI, Visual Studio, Eclipse, CMake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Android, RTOS, Debian, Ubuntu, Fedora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Unit Testing, Integration Testing, Hardware-in-the-Loop Testing, Valgrind, Google Test, GDB, Catch2,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owner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 for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applied in controlling ultrasound imaging devices,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clarity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usability, and maintainability to ensure a robust software interface.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informed decisions through rapid learning of complex device behaviors and imaging workflows, thereby enhancing cross-team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firmware, hardware, imaging, systems, and product teams by defining control and data interfaces that facilitated effective communication and integration during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around SDK architecture, testing strategies, and documentation standards to maintain high standards of reliability and performance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developer documentation and reference implementations that improved onboarding processes for internal teams and external partners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adoption of the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contributing to the SDK by providing technical guidance and promoting a culture of continuous learning to enhance overall team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SDK met robustness and performance requirements by conducting thorough testing and optimizing its responsiveness within hardware-integrated contexts, employing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release process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versioning and deprecation policies, ensuring compatibility and a smooth transition for external users with varying version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drive iterative enhancements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quickly to shifts in user requirements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efforts for internal teams and external partners, utilizing strong problem-solving abilities to resolve complex technical challenges during SDK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cross-functional team meetings to ensure alignment with product goals and to facilitate effective communication regarding SDK development milestones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diverse engineering teams and product stakeholders to foster an environment of collaboration and cohesion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architectural reviews to ensure compliance with best practices and alignment with the company’s long-term technical roadmap for SDK governance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debugging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processes and enhance developer experience when working with the SDK by observing real-time data streaming.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an advocate of the company’s mission, embracing innovation and actively participating in initiatives to enhance the company’s product offerings and market competitiveness.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software solutions for enterprise applications, incorporating top-tier design patterns and emphasizing performance optimizations in backend logic and data handling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regularly contributing to sprint planning, retrospectives, and stand-ups, fostering a culture of accountability and continuous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for internal and external use, utilizing effective error handling and comprehensive documentation to enhance usability and client satisfaction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solutions with innovative technology choices,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deployments and facilitating streamlined CI/CD practices for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consistent development environment and streamline deployment processes across staging and production servers, improving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design and execute effective testing strategies, ensuring high-quality deliverables through proactive identification and mitigation of software defects before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structures and algorithms optimization techniques in developing high-performance data processing modules, resulting in impactful responsiveness improvement for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performance-based system analysis to suggest and implement key improvements, significantly increasing application throughput while reducing latency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company’s DevOps initiatives by integrating monitoring and logging tools (e.g.,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and facilitate timely operational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fostering a clear understanding of project deliverables among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focus on constantly updating personal knowledge of industry trends and emerging technologies, participating in developer communities to share insights and growing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external developers and partners in integrating with application platforms, providing comprehensive documentation and optimization strategies to ensure successful SDK adoption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