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Data Scientist with over 11 years in software development, specializing in data science, machine learning, and predictive analytics. Proficient in developing production-grade models using Python, R, and SQL, and familiar with cloud platforms like GCP and AWS. Excellent communicator capable of leading cross-functional teams and delivering actionable insights from complex data.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JavaScript, Julia,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XGBoost, LightGBM, PyTorch, Vertex AI,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Databricks, Snowflake, BigQuery, Apache Spark,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SQLAlchemy, Hadoop, PostgreSQL, MySQL,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Vue.js, Angular, Celery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end-to-end machine learning models to solve complex business challenges,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predictive models,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through careful evaluation methodologies and experimental design aligned with real-world applicability.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prioritize key metrics for machine learning models that drive measurable business impacts while maintaining high standards for model performance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machine learning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both technical and non-technical stakeholders, translating intricate findings into actionable business insights, thereby fostering a culture of data-driven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rigorous methodologies for model testing and monitoring, ensuring reliable model deployment with effective error-handling practices for production failure scenarios and implementing proactive debugging.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scientists in advanced machine learning techniques, encouraging knowledge sharing and best practices in model development, fostering a supportive learning environment for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potential risks in model evaluation processes, utilizing holdout testing and cross-validation techniques while minimizing data leakage and ensuring robust model performance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experiments to measure causal impacts of business strategies, using statistical methods to inform management on the effectiveness of implemented initiatives and helping to adjust plans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technical decision-making regarding model architecture, data sourcing strategies, and trade-offs, ensuring that team members understood the rationale behind technical choices and their implications on the overall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web interfaces that interact with machine learning models, facilitating user access to insights gathered during data analyses and model training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industry trends and advancements in machine learning, integrating the latest tools and methodologies while driving innovation initiatives to keep the organization ahead of competitors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that developed models were well-integrated within product roadmaps and aligned with business objectives, promoting strong synergies between technical projects and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for data visualization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operational teams grasp model outputs and performance metrics, thus translating their relevance for strategic initiatives, business planning, and operational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machine learning workflows and facilitating the smooth transition from development to deployment in a cloud-based architecture suited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seamless integration of data science workflows, fostering rapid development iterations while maintaining high software quality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and optimize ETL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availability for machine learning applications across different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graph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Cytoscape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analytical capabilities in relationships between products and consumer behaviors through advanced data structures and querying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deploying REST APIs around machine learning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ease of integration, and low-latency access to predictions generated by deployed models for end-user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regarding data storage solutions, striking a balance between durability, scalability, and speed using options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varying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model outcomes to refine approaches continuously, driving improvements on business-critical KPIs through innovative applications of machine learning across various business segments and consumer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data-driven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real-time accessibility to critical metrics, trends, and insights relevant to ongoing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data scrubbing techniques to handle messy, incomplete datasets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rigorous frameworks for data validation to ensure model accuracy and reliability in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 teams to create user-friendly interfaces that visualize complex data trends and model predictions, thus making insights easily consumable for both technical and business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reviews with peers to discuss algorithms, model performance in production scenarios, and to share lessons learned from model failures and successes to promote collective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scientific community through attending conferences and contributing to industry discussions in data science, keeping pace with emerging technologies in machine learning and proactive application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