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building large-scale, resilient services. Proficient in Nest.js, Kubernetes, and AWS, with a strong ability to lead cross-functional collaboration and problem-solving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GraphQL, Express.js, React, Redux,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Webhooks, Shopify API, SQS, GraphQL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Jira, Postman,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new webhook processing system enhancing scalability and reliability,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subscription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for API enhancements that improved application performance while maintaining high availability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Design to identify user requirements and translate them into scalable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mentoring of junior engineers on distributed systems design, fostering a culture of quality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automate monitoring and analytics reporting,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asynchronous task queues that improved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AI services to enhance feature sets, particularly in automating backend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tools, showcasing a commitment to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the next generation of integration frameworks through RFCs, ensuring alignment across engineering, product, and design teams for a cohesive development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infrastructure as code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across multiple cloud environments, achieving robust and consistent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through Agile methodologies, contributing to sprint planning, standups, and retrospectives that improved team efficiency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APIs and services for subscription management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high-availability and data integrity, which underpins our platform's growth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suites and CI pipelines to validate back-end application functionalities, ensuring high code quality and reducing manual testing efforts, with an emphasis on DevOps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metrics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leading to proactive identification and resolution of potential bottlenecks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feedback loop with users and stakeholders to refine and enhance product features based on real-world usage patterns and collaborative insights from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decisions on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processes, enhancing operational efficiencies and ultimately supporting the evolving business needs in subscription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learning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measures, promoting a culture of continuous improvement and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of API endpoints improving efficiency by streamlining data processing pipelines and enhancing user experience for complex service integrations with third-party vendors.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maintaining high-availability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optimizing database queries to support dynamic user demands and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ensuring reliable and repeatable production environments, greatly reducing downtime during releases and improving rollback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architecture of automated data migration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which efficiently moved historical data to newly created third-party storage solutions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services with well-defined interfaces to interact with database systems, ensuring smooth data transactions and adherence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objectives into technical requirements, ensuring alignment between user expectations and delivered functionalities during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API testing and validation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testing environment that led to fewer bugs and higher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client-side architecture and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interface through seamless interactions with backend services, promoting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 lifecycle reviews focusing on code quality and security vulnerabilities, collaborating with security teams to strengthen application robustness against external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system architecture changes across teams, ensuring that everyone understood the implications and benefits of new designs and integrations for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service-oriented architecture, focusing on robust coding standards, effective use of version control systems, and optimizing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legacy applications transitioning to a microservices architecture, enabling easier maintenance and scalability as business needs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