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 development. Proven expertise in Node.js, SQL, and AWS services, facilitating robust API creation and maintenance. Exceptional communicator with a strong track record in cross-team collaboration, leveraging technical skills to solve complex problems and enhance product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JavaScript, Python,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MongoDB, Redis,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(GCP), Serverless,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Slack, Postman,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GraphQL, Nest.js, Spring Boot, Django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designed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that support various applications, ensuring high performance and responsiveness to requests and improving overall service architecture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optimized,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dynamic data retrieval, data aggregation, and reporting which significantly enhanced database performance and provided insights for strategic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frontend teams to understand requirements and integrate client feedback into design and architecture, fostering cross-functional collaboration to enhance technical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complex issues in production environments, employing systematic troubleshooting strategies to diagnose service failures and improve system stability, which reduced downtime and risk.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focused on scaling services to accommodate future growth, by evaluating trade-offs of different architectures and advocating for best practices in coding and system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data models and schemas for new applications, ensuring effective data integrity and accessibility while aligning with industry best practices for database management and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API documentation to assist developers both internal and external, using tools like Swagger to keep documentation current and increase overall developer experience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tracking and analytics using third-party APIs, which provided enhanced insights into user interactions and system performance, allowing for data-driven improvements to services offered.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facilitated knowledge-sharing sessions to promote best practices in coding and system architecture, strengthening the team’s skills and responsiveness to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development methodologies to manage project timelines and deliverables, actively participating in sprint planning and retrospectives to ensure alignment and continuous improvement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to peers, ensuring adherence to coding standards and improving code quality, which minimized technical debt and bolstered project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transition from monolithic to microservices architecture, enabling better scalability and maintainability for services, which allowed existing infrastructure to support future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indexing strategies and query optimization, enhancing response times and user experience significantly during peak traffic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monitored cloud-based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and improved application performance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Jenkins for streamlined and automated application deployments, improving build stability and consistency across multiple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through optimal code practices and rigorous testing methodologies to meet industry standards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system performance by implementing efficient coding practices and utilizing caching techniques, which resulted in more responsive applications and improved user satisfaction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deploy cloud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services to ensure optimized performance and cost-efficiency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to validate code correctness and performance,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and technical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systems to modern frameworks and databases, employing a comprehensive approach to minimize disruptions while maximizing application efficiency and user engagement for key customer-facing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adhere to best practices, ensuring team competency in modern programming paradigms and contributing to overall team skill development and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analytics pipelines and dashboards using suitable data visualization tools, offering stakeholders valuable insights into user behavior and system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deployment environments and facilitate efficient application scaling, enhancing development workflows for a more agile response to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with senior management to align technological developments with business objectives, effectively communicating technical visions to non-technical stakeholders and facilitating informed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develop automated testing frameworks, enhancing regression testing processes and reducing potential defects in released products through proactive quality assurance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microservices architecture patterns, collaborating with architects to decompose monolithic applications into services, improving maintainability and enabling quicker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real-time data processing capabilities into existing workflows using advanced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further enhancing system responsiveness and user engagement through timely updates.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