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Backend Engineer with 11 years of experience in software development, specializing in backend systems for web and mobile applications. Proven track record in building scalable architectures, enhancing productivity through intelligent workflows, and driving technical strategies. Passionate about mentoring engineers and leveraging cutting-edge technologies, including AWS, GraphQL, and Node.js to optimize performance and delivery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React, Next.js, Vue.js, GraphQL, NestJS,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DynamoDB, AppSync, API Gateway, Terraform, Docker, Kubernetes,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Vitest, Playwright, Mocha, Chai, GitHub Actions,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PostgreSQL, MongoDB, Redis, Elasticsearch, Firebase, GraphQL,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Serverless, Event-driven, REST API, CQRS, Event Sourcing, MVC, MVVM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scalable backend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AppSync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maintaining high availability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design, to drive user-centric feature development while aligning on architectural changes that boost performance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facilitating knowledge sharing sessions that cultivated a collaborative learning environment and enabled the team to adopt industry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through automated testing practices and reducing bugs in production releases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AI-assisted tools for coding and debugging processes, enhancing overall team productivity and facilitating smoother workflow execution in fast-paced project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that efficiently process high volumes of data while maintaining performance through effective database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profiling to optimize backend processes,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latency metrics across client-facing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increased the frequency of releases without compromising system stability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advocating for clean, maintainable code, and ensuring adherence to established coding standards critical for long-term project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complex project requirements into manageable tasks, aligning team objectives with company goals and enhancing the velocity of deliverables through effective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with the CTO to define technical architecture choices, ensuring alignment with company vision while considering scalability and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interoperability between various components of the platform, thereby streamlining backend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and stakeholders to define success metrics around projects, leading to enhanced visibility into project timelines and technical debt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operational best practices, focusing on application security and data privacy protocols, particularly in authentication methods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team environment focused on agility, encouraging members to embrace a mindset of continuous improvement and innovation in delivering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serverless architecture and microservices patterns, enabling dynamic scaling based on usage and reducing operational overhead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user requirements, translating customer needs into technical specifications that shaped project development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served as the backbone for data interactions, ensuring consistency and reliability across all application layers with a focus 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within the applications using monitoring tools, streamlining incident response while ensuring uptime commitments were met consistently across all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efficiency to resource provisioning and environment configurations without compromising compliance 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debugging and performance tuning,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development and testing environments that reflected production settings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technical workshops, increasing team competency in modern technologies and methodologies that enhance software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cross-team collaborations to align product features with technical feasibility, resulting in a more cohesive approach to product development that honored both design and engineering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agile methodologies, promoting iterative development cycles and continuous feedback loops that allowed for rapid adjustments in project direction based on stakeholder input.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managing technical debt within the codebase, collaborating with team members to prioritize refactoring initiatives that enhance long-term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for new tools and technologies to ensure alignment with company goals, actively participating in building a competitive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architectural decisions and best practices, ensuring all team members were equipped with the knowledge to operate efficiently and contribute effectively to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