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software development experience focusing on web and mobile applications. Expertise in designing efficient systems using modern frameworks and technologies, emphasizing performance and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HTML, CSS, TypeScript, Plotly, D3.js,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Django, GraphQL, REST APIs, Node.js,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Handling:</w:t>
      </w:r>
      <w:r w:rsidRPr="00106EA3">
        <w:rPr>
          <w:rFonts w:ascii="Roboto Light" w:eastAsia="Roboto Light" w:hAnsi="Roboto Light" w:cs="Roboto Light"/>
          <w:sz w:val="20"/>
          <w:szCs w:val="20"/>
        </w:rPr>
        <w:t xml:space="preserve"> SQL, NoSQL, PostgreSQL, MongoDB, Redis,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Agile:</w:t>
      </w:r>
      <w:r w:rsidRPr="00106EA3">
        <w:rPr>
          <w:rFonts w:ascii="Roboto Light" w:eastAsia="Roboto Light" w:hAnsi="Roboto Light" w:cs="Roboto Light"/>
          <w:sz w:val="20"/>
          <w:szCs w:val="20"/>
        </w:rPr>
        <w:t xml:space="preserve"> Git, Bitbucket, Agile, Scrum,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design and implement user-centric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UI components that enhance user experience and engagement in battery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contributing to the evolution of codebase and technology stacks, while mentoring junior developers on best practices surrounding code quality and performance optimization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Plotly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gain insights from complex datasets effectively while adhering to the company's standards for clean and maintainable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product management teams to ensure that engineering solutions met business requirements, successfully translating client feedback into actionable development tasks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of applications, ensuring reliability and performance for production deployments while maintaining an automated testing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critical feature development from conception to deployment, managing technical workflows efficiently to maintain high delivery standards and timely releases,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technical aspects of web development, fostering a collaborative and innovative culture within the engineering team while promoting knowledge sharing and cross-functional training.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debugging strategies for production applications, diagnosing issues effectively by using tools and techniques that boost application reliability and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to ensure that development standards were met, providing constructive feedback to peers and fostering a culture of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on existing components and features based on user feedback and analytics data, applying design thinking principles to deliver impactful changes quickly and efficiently on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knowledge by publishing technical articles and participating in industry forums focusing on web development and data visualization within the battery technology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cloud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ensuring scalability and availability while integrating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query performance through advanced indexing and caching techniques tailored to analytical workloads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Jenkins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lead time from development to production while ensuring robust testing at every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providing insights on technical feasibility of proposed features and guiding product direction with an emphasis on technology trends in energy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intuitive user experiences while employing best practices in responsive design and accessible web standards that maximize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systems and third-party services while adhering to security protocols and data governance frameworks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Plotly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analytics capabilities of products by delivering visually engaging representations of complex data sets aimed at informing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like daily stand-ups and sprint planning, fostering transparency in project status and encouraging open communication among cross-functional stakeholders to enhance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robust testing and quality checks were performed per deployment cycle, reducing deployment failures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solved production issues swiftly with a focus on root cause analysis, leveraging experience with cloud logging tools to debug critical production incidents thereby minimizing downtime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implementing prototypes into production code by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translating design concepts into functional user interface components accurately.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manipulated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for efficient data processing and analytics that fed into application functionalities and user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adopting best practices, promoting continuous learning and skill enhancement within the team and contributing to improving core engineering capabilities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technical documentation that facilitated smoother onboarding for new team members and aided ongoing development efforts by creating clear guides on handling specific frameworks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enhancements for web applications by optimizing authentication and authorization flows, implementing best practices for data protection against common vulnerabilities in web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isolated development environments that replicated production settings, enhancing team productivity and supporting consistent application performance across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