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full-stack development, leading technical teams, and mentoring junior engineers. Adept in modern technologies including React, Angular, C#, Python, and JavaScript to drive user-focused solutions in remote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gRPC, SOAP,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applications,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front-end performance, ensuring seamless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regular code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through issues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align technical implementations with business objectives and improve the overall user journey within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solutions, enhancing the flexibility and maintainability of core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 and integration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management strategies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across various applications while maintaining high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coding standards by incorporating industry trends and methodologies, such as Agile Development and Continuous Integration/Continuous Deployment (CI/CD) practices into the engineering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sessions using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performance optimization across the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components for accessibility adhering to Web Content Accessibility Guidelines (WCAG), ensuring product usability for diverse user groups in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adaptation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machine learning frameworks to enhance application capabilities and fulfill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progressively refining and estimating tasks while fostering a collaborative approach to capture user feedback more effectively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libraries for reusable components to expedite development timelines, reducing technical debt and improving system performance consistency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online presence by actively engaging in developer communities, presenting insights on industry trends and emerging technologies, ensuring alignment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integrations with external service providers to enhance functionality, focusing on security and performance to achieve streamlined interactions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team, focusing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frameworks, while promoting a thriving learning culture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atmosphere, emphasizing agile practices and adherence to project timelines in delivering high-quality software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extensively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back-end processes and ensure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integrate feedback into the software development lifecycle, driving enhancements to user experience and engagement metrics through usability testing and analysis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front-end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component reusability and efficiency enhancements while ensuring seamless integration with back-end services and APIs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lifecycles, engaging with stakeholders to analyze requirements, streamline service-oriented architectures, and ensure timely delivery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data migrations using various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high-level data accuracy while expediting the transition to new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performed code quality assessments, implementing improvements that led to significant reductions in system downtimes and expedited feature rollouts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scalable, maintainable services that interact through secure and efficient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health checks and maintenance tasks,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deployment across development and production environments, enhancing overall efficiency and reducing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implement improved user interfaces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into the CI/CD pipeline to automate deployment processes while ensuring that real-time application performance data informs ongoing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exploring the adoption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fast development and deployment cycles for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 to ensure adherence to industry standards, promoting efficient workflows and enhancing the skill set of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