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expertise in building scalable systems using React, Node.js, and cloud technologies, with a strong focus on automation and AI-assisted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 Node.js, Redux, Next.js,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Technologies:</w:t>
      </w:r>
      <w:r w:rsidRPr="00106EA3">
        <w:rPr>
          <w:rFonts w:ascii="Roboto Light" w:eastAsia="Roboto Light" w:hAnsi="Roboto Light" w:cs="Roboto Light"/>
          <w:sz w:val="20"/>
          <w:szCs w:val="20"/>
        </w:rPr>
        <w:t xml:space="preserve"> Claude Code, Cursor, Codex, Copilot, TensorFlow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systems and features across the full stack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code for maintainability and performance while ensuring a high standard of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designers to refine product requirements, enhancing user satisfaction and improving customer retention through better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with peers to assess project scopes, feasibility, and trade-offs, emphasizing sound decision-making to successfully ship reliable code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workflows that significantly reduced manual bookkeeping tasks by integrating AI-powered tools, streamlining operational efforts and increasing productivity for users and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third-party integrations across the platform, ensuring seamless data syncs and robust API management while maintaining high standards of reliability and performance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and management, implementing scalable, secure systems that facilitated the rapid deployment of features and ensured system integrity under high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container management and orchestration, contributing to a flexible and agile workflow in developing and shipping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guides for development processes, fostering knowledge sharing within the team and promoting best practices in code quality and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resulting from industry trends, particularly in AI and machine learning, enhancing team capabilities to utilize AI tools for software development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 meetings, promoting transparent communication and collaboration to ensure project milestones were met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system design and coding standards, fostering an environment that encouraged innovation and high levels of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AI-assisted development tools to drive efficiency, setting a precedent for quality improvements and decreasing time-to-market for new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emerging technologies and methodologies, ensuring the team's skills remain aligned with market demands and industry advancements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diminish the occurrences of post-deployment issues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refining the CI/CD pipeline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development and deployment process to support a continuous delivery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 end, ensuring responsive designs aligned with modern UI/UX trends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of engineers and designers to deliver software solutions that addressed client needs, iterating quickly based on feedback to enhance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focused on integrating with various third-party services and APIs, orchestrating seamless data workflows and ensuring the integrity of operational processes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existing systems through optimization strategies, employing microservices architectures where appropriate to boost efficiency and scalability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to uphold the coding standards of the team, providing constructive feedback aimed at building a robust and adaptable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fostering reliability in high-traffic applications through intelligent resource management and strategic service selection.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database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advanced data modeling techniques that facilitated effective data retrieval and storage while ensuring optimal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streamline the release process, significantly mitigating the potential for post-release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enabling skill growth and fostering a collaborative learning environment focused on evolving technologies and effective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team workflows through the implementation of Agile methodologies, enabling faster iterations while ensuring the quality and performance of software products delivered.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stakeholders to clarify requirements, showcasing strong communication skills, which resulted in refined product roadmaps and more targeted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unique development strategies incorporating AI capabilities to create innovative features that not only met user needs but also positioned the company at the forefront of technological advances.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