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implementing, and maintaining scalable systems. Proficient in production reliability, monitoring, and automation across diverse tech stacks including AWS, Ruby, and Python. Passionate about leveraging technology to enhance healthcare solutions and improve overall system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SQL, PostgreSQL,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Observability:</w:t>
      </w:r>
      <w:r w:rsidRPr="00106EA3">
        <w:rPr>
          <w:rFonts w:ascii="Roboto Light" w:eastAsia="Roboto Light" w:hAnsi="Roboto Light" w:cs="Roboto Light"/>
          <w:sz w:val="20"/>
          <w:szCs w:val="20"/>
        </w:rPr>
        <w:t xml:space="preserve"> Prometheus, Grafana, Splunk, ELK Stack,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and AI Tools:</w:t>
      </w:r>
      <w:r w:rsidRPr="00106EA3">
        <w:rPr>
          <w:rFonts w:ascii="Roboto Light" w:eastAsia="Roboto Light" w:hAnsi="Roboto Light" w:cs="Roboto Light"/>
          <w:sz w:val="20"/>
          <w:szCs w:val="20"/>
        </w:rPr>
        <w:t xml:space="preserve"> Ansible, ChatGPT, CoPilot,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Rails, React, Node.js, Flask, Express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monitoring and observability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detect reliability and performance issues across multi-cloud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incident response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reducing resolution times for production incidents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root cause analysis efforts on cross-system issues,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logs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underlying problems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integrate customer feedback into system improvements, ensuring high-quality user experiences and minimal downtime using agile methodologies for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routine maintenance tasks, decreasing manual operational efforts and streamlining daily processes substantially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AI-assisted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accelerate bug-fixing processes and improve documentation readiness across all development teams, leading to enhanced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engineering teams to design incident response playbooks, ensuring swift triage and resolution of high-impact production issues using structured escalation pathways.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documented standard operating procedures for incident management, improving team response capabilities and enhancing consistency during critical system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best practices, ensuring adherence to security and compliance protocols across all cloud-based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measure system performance, optimizing resource allocation and improving application responsiveness for end-users of health-tech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refine production support processes, leading to a significant reduction in recurring operational issues through enhanced monitoring and incident response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constant learning of emerging trends in healthcare technology, incorporating best practices and innovative techniques to continually improve system reliability and efficiency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 proactive incident management culture within the team, resulting in more thorough postmortems and continuous improvement for system reliability across operating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strategic partnerships with cross-functional teams to streamline workflows, ensuring efficient communication and transparency during high-severity production incidents for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automated testing frameworks, improving code quality and operational safety by identifying potential issues before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troubleshooting of production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debugging and investigation, ensuring stability and reliability of health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production support lifecycle, engaging in triage processes for critical issues and advocating for improvements in system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in programming practices within a team of engineers, mentoring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collaborative learning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appropriate cloud solutions for performance optimization,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service scalability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CI/CD pipelines into project lifecycles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frequency and reliability of updates in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implement effective monitoring dashboards,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transparency and proactive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design, test, and deploy new features, ensuring alignment with performance and scalability benchmarks in all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database optimization strategies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performance bottlenecks and enhancing overall user experience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documentation, sharing knowledge and best practices within the team to foster continuous improvement and efficient resolution of production-related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alerting frameworks for incident detection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PagerDuty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incident response times and reducing customer impact during outages.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enforce best practices in coding standards, enhancing code quality and reducing the incidence of defects in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continuously to resolve user issues promptly, advocating for customer needs while ensuring seamless operation of production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