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designing and developing web and mobile applications. Proficient in Go and Typescript, specializing in backend APIs using GraphQL and REST, and front-end solutions with React Native and Next.js. Expert in cloud technologies with AWS, Docker, and Kubernetes, alongside extensive database management with PostgreSQL and MySQL. Strong collaborator with excellent problem-solving abilities, committed to delivering high-quality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Go, Typescript, JavaScript, Python, HTML5, CSS3, SQL,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React Native, Next.js, GraphQL, Express.js, Node.js, Redux,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Docker, Kubernetes, Jenkins, Terraform, Azure DevOps, CircleCI,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SQLite, Redis, MariaDB, Cassandra,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Tools:</w:t>
      </w:r>
      <w:r w:rsidRPr="00106EA3">
        <w:rPr>
          <w:rFonts w:ascii="Roboto Light" w:eastAsia="Roboto Light" w:hAnsi="Roboto Light" w:cs="Roboto Light"/>
          <w:sz w:val="20"/>
          <w:szCs w:val="20"/>
        </w:rPr>
        <w:t xml:space="preserve"> Jest, Mocha, Chai, Postman, Selenium, Cypress, JIRA, Slack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efficient, reusable, and reliable code for high-traffic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responsiveness across all devices and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design, and ship new features,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enhance software delivery processes resulting in elevated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robust backend 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driving seamless data integration between frontend components and services across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identify and correct bottlenecks in application performance by utilizing diagnostic tools and implementing optimization strategies that improved user experience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design and deploy scalable applications, ensuring high-availability and security while effectively managing resource usage and performance metrics on production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developers, fostering a culture of continuous learning and improvement while adhering to best practices in software engineering.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schemas and queries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efficiency and response times while enabling effective data management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applications, infrastructure, and development processes, aiding in knowledge sharing and onboarding of new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containerization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development to production workflow and enhancing deployment processes with zero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mobile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cross-platform compatibility and adherence to performance standards, resulting in enhanced user engagement and satisfaction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processes for production applications utilizing industry-standard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verification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automation within the team by introducing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decreased deployment times and improved release frequency.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UX/UI team to enhance user interfaces using the latest web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Tailwind 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visually appealing and intuitive web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Familiar with emerging technologies and trends in software development, actively participating in tech communities to explore opportunities for innovation in application design and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maintained code quality, organization, and automation through effective use of software design patterns and paradigms, thereby improving maintainability of applications as they scale.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enterprise-level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infrastructure, architecting services that met both scalability and security requirements through thoughtful design considerations.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backend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seamless data handling and access patterns for multiple applications supported by a microservices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creating isolated development environments and ensured smooth CI/CD processes, integrating with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deployment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frontend performance through dynamic loading strategies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push notifications and providing a reliable user experience with minimal latency.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ceremonies and sprint planning meetings, contributing ideas for process improvements that enhanced delivery efficiency and team synergy throughout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software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suite of automated tests that ensured application stability and performance across multiple platforms and devices.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research and evaluation of new technologies and tools, leading to the adoption of best-in-class frameworks and methodologies that improved project outcomes and team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training programs for junior engineers on technology stacks being utilized, fostering professional growth and enhancing skill sets within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system monitoring and logging solutions to proactively catch issues, utilizing platforms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observe application performance in real-time.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API documentation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clear and accessible communication across teams about API endpoints and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internal knowledge-sharing sessions about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advantages over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helping fellow engineers embrace more effective data retrieval techniques and paradigms of state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best practices in database management and security, using roles and permissions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protect sensitive data while ensuring high availability and redundancy in systems.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