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focusing on web and mobile applications. Proven expertise in Site Reliability Engineering practices, Ruby, AWS, and advanced observability tools. Adept at maximizing system reliability, performance, and incident response through proactive solutions and collaborative teamwork.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 Tools:</w:t>
      </w:r>
      <w:r w:rsidRPr="00106EA3">
        <w:rPr>
          <w:rFonts w:ascii="Roboto Light" w:eastAsia="Roboto Light" w:hAnsi="Roboto Light" w:cs="Roboto Light"/>
          <w:sz w:val="20"/>
          <w:szCs w:val="20"/>
        </w:rPr>
        <w:t xml:space="preserve"> Prometheus, Grafana, New Relic, Datadog,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Platform,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Scripting:</w:t>
      </w:r>
      <w:r w:rsidRPr="00106EA3">
        <w:rPr>
          <w:rFonts w:ascii="Roboto Light" w:eastAsia="Roboto Light" w:hAnsi="Roboto Light" w:cs="Roboto Light"/>
          <w:sz w:val="20"/>
          <w:szCs w:val="20"/>
        </w:rPr>
        <w:t xml:space="preserve"> Ansible, Terraform, Bash, Puppet,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Rails,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alerting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across multiple applications to enhance system reliability,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visibility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Success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troubleshoot complex issues effectively, driving significant improvements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incident response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investigated production incidents, leading postmortem analyses that resulted in actionable insights and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operational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root causes were addressed to minimize future occurrences.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operational tasks, significantly improving operational efficiency and reducing manual interventions in system monitoring and issue responses.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standard operating procedures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incidents, and improvements to facilitate knowledge sharing across teams, enhancing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 effectiveness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addressing production concerns.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log analysis and debugging, thereby accelerating problem resolution and promoting faster iterations in system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improvement of service reliability through iterative design reviews and implementation of strategies that ensure application durability even during peak demand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assessments of cloud infrastructure,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to ensure optimal resource utilization and cost-effectiveness.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incident management processes, including triaging and response strategies that cultivated resilience against production issues and enhanced user experience in healthcare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development of a reliable ecosystem by advocating for best coding practices,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troubleshooting, and adoption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manage and execute projects effectively, ensuring timely delivery of high-impact solutions while fostering team collaboration and adaptability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fast-paced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geared towards reducing recurring incidents, which involved collaboration on architectural enhancements and integration of automated tooling to support continuous deployments and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identify performance bottlenecks, resulting in actionable insights that enhanced overall application responsiveness and customer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transfer sessions and training to upskill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site reliability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the usage of advanced monitoring tools, fostering a culture of innovation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enhance system resilience by actively researching and implementing emerging technologies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demonstrating a commitment to professional growth and organizational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Production Support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resilience of applications while implementing best practices in incident management and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to build automated solutions and eliminate bottlenecks in deployments, significantly elevating application performance and user experience in web and mobile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enhancing the observability of complex systems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leading to improved troubleshooting capabilities and proactive incident resolution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broad range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discussions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defining requirements, ensuring system reliability, and identifying areas for automation that led to significant operational breakthroughs.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end-user impact assessments during incident investigations, leveraging established escalation paths to ensure transparent communication and swift resolution of customer-impacting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architectural vision of applications, promoting scalable solutions and cost-efficient operations while developing high-quality code to handle load and performance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 technologies and optimized SQL queries to enhance processing times, contributing to overall operational efficiencies in data management and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collaboration across teams by establishing common frameworks and documentation styles, promoting knowledge retention and clarity in operations-related activities on cloud platform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employed cutting-edge tools and frameworks, ensuring consistent deployment practices were established, ultimately leading to reduced downtimes and improved service reliability during rollouts.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an organizational shift towards proactive issue detection and resolution by enhancing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log analytics, providing strategic value in identifying operational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code review initiatives which encouraged adherence to best practices, fostering a culture of quality and accountability in the delivery of high-performance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adaptive thinking by exploring and implementing new tools and technologies in software development, demonstrating capability to keep pace with industry innovations that improve system efficacy.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