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software development, specializing in developing and enhancing web and mobile applications using cutting-edge technologies. Proven expertise in Sitecore, ASP.NET, and responsive design, with a solid foundation in leading web projects and collaborating with cross-functional teams for optimal delivery of solutions. Committed to continuous improvement and operational efficiency using Agile methodologies and emerging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Sitecore CMS, React, Angular, Vue.js,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Azure DevOps, Visual Studio, Postman, Fiddler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Jest, Cypress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CloudFormation,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Tag Manager, Adobe Analytics, Google Analytics, Optimizely, WCAG ADA Compliance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user-friendly web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 CMS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content management and user experience across various digital platforms and enhancing customer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team, actively participating in daily stand-ups, sprint planning, and retrospective meetings, refining project goals, and adapting quickly to changing requirements to ensure timely delivery and high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and design discussions with cross-functional teams to ensure technical feasibility and compliance with enterprise standards, driving innovative solutions for complex business problems while maintaining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with peers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coding standards and optimizing performance, fostering a culture of accountability, and ensuring high-quality code delivery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tests for all new and existing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increasing the code coverage and robustness of the web applications while improving overall application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project documentation, effectively communicating system architectures, deployment processes, and workflows to new team members, enhancing their onboarding experience and the team’s adaptability to evolving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functionality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endpoints, facilitating seamless communication between different systems over the web and broadening application capabilities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of source code and facilitating smooth collaboration amongst team members through effective branching strategies for diverse project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 pipelines, streamlining the development process by automating testing and deployment, which led to quicker turnaround times for project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knowledge-sharing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Sitecore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development practices within the tech team, fostering a culture of continuous learning and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website performance and user experience by implementing frontend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designs for responsiveness across diverse devices and screen sizes, thus optimizing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initiatives for operational improvement by identifying bottlenecks in existing processes and integrating automation tools that reduced manual workflows, simplifying cumbersome tasks and enhancing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after-hours support for critical production systems, ensuring minimal downtime and rapid response to emerging issues, underscoring the commitment to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cutting-edge technologies, integrating them into existing systems to enhance capabilities, including exploring emerging AI frameworks and tools that could drive innovation and improve user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and mentoring for junior developers, encouraging peer learning experiences and fostering a collaborative learning environment that enhances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responsive and dynamic user interfaces that improved user interaction and overall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QA team utilizing testing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elements of web applications met quality and performance standards before releases, driving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resource provisioning and maintenance of scalable applications, instilling best practices in cloud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maintainability by refactoring codebases and introducing modular architecture principles, thus ensuring long-term sustainability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secure applications that adhered to industry compliance standards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 ADA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compliance, ensuring that digital products were accessible to all users regardless of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connections and queries in SQL databases, implementing caching strategies and optimizing indexing to excel application response times while ensuring minimal lag during user interactions with the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performance tracking of web applications, providing insights that directed future iterations and improvements for enhanced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cross-functional teams to comb through user feedback and analytics from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inform design iterations and feature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efficiency by advocating for and integrating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 and documentation, significantly improving project management and communication within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an initiative to incorporate automated deployment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of deployment processes and minimizing downtime during updates and migrations across development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