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Proven expertise in Java, Spring Boot, and OCI migration with an adaptive approach to technology and team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C#, Go,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Angular, Node.js, Flask, Hibernate, Bootstrap, Jersey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Oracle Cloud Infrastructure (OCI), AWS, Azure, Kubernetes, Docker, Terraform,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NoSQL, PostgreSQL, MongoDB, MySQL, Redis, Cassandra, Oracle Database,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Gradle, JIRA, IntelliJ IDEA, Eclipse, Visual Studio Code, NetBeans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Oracle APM, Prometheus, Grafana, Splunk, ELK Stack, New Relic, Datadog,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microservices architecture and smooth integration with various OCI components for enhanced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Spring Boot microservices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cloud architecture, deployment, and application scalability while ensuring optimal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enhance application features,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version control in a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and storage in accordance with application needs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improving the development workflow for seamless integration and delivery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peer programming sessions, fostering a culture of collaboration and knowledge-sharing among team members while adhering to coding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covering topics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OCI functionalities to enhance the overall team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APM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application performance and enhance system reliability through proactive troubleshooting and optimization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contributing to a dynamic and responsive development environment that prioritizes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with various third-party services, ensuring efficient data interchange and enhanced application functionality while implementing error handling and logging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staying updated on industry trends and emerging technologies related to cloud computing and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testing routines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application scalability and adjust architecture accordingly before production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systems architecture, APIs, and deployment processes to facilitate knowledge transfer and ensure clarity for future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learning new tools and frameworks rapidly, specifically focusing on new functionalities and services provided by OCI for optimal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security best practices in software development life cycle (SDLC), employing tools and techniques to safeguard applications against vulnerabilities and adherence to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their needs, translating feedback into actionable enhancements for the applications, thus increasing customer satisfaction and product usability.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high-performance solutions primarily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EC2, S3, and RDS, efficiently managing cloud resources while minimizing costs and performance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evolution of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modularity and code reusability to meet changing business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microservices and front-end applications while ensuring adherence to best practices for API design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processes and enhance application scalability and robustness in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code quality through rigorous testing practices including TDD and unit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quality assurance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logs and system performance metrics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(ELK), enabling proactive problem detection and enhanced operational insights for continual service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cross-browser compatibility to meet customer expectations for modern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environment,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prioritize work, facilitate communication, and enhance project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to provide insights into best practices regarding cloud migrations and optimizations, sharing knowledge on successful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SQL databases, optimized for performance, ensuring efficient data access and retrieval to support dynamic reporting and business analytics required by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of production issues in real-time, leveraging debugging tools and logs to quickly diagnose and resolve service interruptions and user problems, thus ensuring high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requirements in an agile environment, demonstrating flexibility and a proactive approach to problem-solving under tight deadlines and high-pressure situations.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